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7BA">
        <w:rPr>
          <w:rFonts w:ascii="Times New Roman" w:hAnsi="Times New Roman" w:cs="Times New Roman"/>
          <w:b/>
          <w:sz w:val="24"/>
          <w:szCs w:val="24"/>
        </w:rPr>
        <w:t>Erasmus+ KA 210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Stratégiai Partnerségi Program a Szakképzésben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 neve: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„Innovatív módszerek a hegesztés oktatásában és tanulásában a Szakképzésben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 rövidítése: "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InnoWeld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"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Programkód:</w:t>
      </w: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"2023-2-TR01-KA210-VET-000182985"</w:t>
      </w: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406F" w:rsidRPr="002F67BA" w:rsidRDefault="008F406F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InnoWeld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KÉZIKÖNYV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67BA" w:rsidRPr="002F67BA" w:rsidRDefault="002F67BA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7BA" w:rsidRPr="002F67BA" w:rsidRDefault="002F67BA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„A projektet az Európai Unió Erasmus+ programja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finanszírozza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. Az Európai Bizottság és a törökországi szervezőtestület támogatása az anyag elkészítéséhez nem jelenti a tartalom jóváhagyását, amely kizárólag a szerzők nézeteit tükrözi, és a Bizottság nem vállal felelősséget az itt található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bármilyen felhasználásáért.”</w:t>
      </w: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vanish/>
          <w:sz w:val="24"/>
          <w:szCs w:val="24"/>
          <w:specVanish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„Ezt a projektet az Európai Unió Erasmus+ programja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finanszírozza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. Az Európai Bizottság és a törökországi nemzeti ügynökség azonban nem vállal felelősséget az itt található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bármilyen felhasználásáért.”</w:t>
      </w:r>
    </w:p>
    <w:p w:rsidR="009D7F75" w:rsidRPr="002F67BA" w:rsidRDefault="009D7F75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KOORDINÁTOR: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Şehit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Mehmet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Coşkun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Kılıç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Anatóliai Szakközépiskola - (Törökország)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RÉSZTVEVŐK: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 EC Pireusz (Görögország)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Einstein De Lorenzo Felsőoktatási Intézet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Potenza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(Olaszország)</w:t>
      </w:r>
    </w:p>
    <w:p w:rsidR="003749F9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Váci Szakképzési Központ Király Endre Technikum és Szakképzőiskola (Magyarország)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67BA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Összefoglalás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program témája a hegesztés, mint gyártási folyamat: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konkrétabban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2F67BA">
        <w:rPr>
          <w:rFonts w:ascii="Times New Roman" w:hAnsi="Times New Roman" w:cs="Times New Roman"/>
          <w:sz w:val="24"/>
          <w:szCs w:val="24"/>
        </w:rPr>
        <w:t>ledarabolt fémek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összeillesztése különböző hegesztési módszerekkel.</w:t>
      </w:r>
    </w:p>
    <w:p w:rsidR="009D7F75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téma oktatásával kapcsolatos </w:t>
      </w:r>
      <w:proofErr w:type="gramStart"/>
      <w:r>
        <w:rPr>
          <w:rFonts w:ascii="Times New Roman" w:hAnsi="Times New Roman" w:cs="Times New Roman"/>
          <w:sz w:val="24"/>
          <w:szCs w:val="24"/>
        </w:rPr>
        <w:t>problémák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és</w:t>
      </w:r>
      <w:r w:rsidR="009D7F75" w:rsidRPr="002F67BA">
        <w:rPr>
          <w:rFonts w:ascii="Times New Roman" w:hAnsi="Times New Roman" w:cs="Times New Roman"/>
          <w:sz w:val="24"/>
          <w:szCs w:val="24"/>
        </w:rPr>
        <w:t xml:space="preserve"> igények a következők:</w:t>
      </w:r>
    </w:p>
    <w:p w:rsidR="009D7F75" w:rsidRPr="002F67BA" w:rsidRDefault="009D7F7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hegesztés oktatásában/képzésében a gyakorlati tanterv hiánya és a meglévő tantervek elavultsága,</w:t>
      </w:r>
    </w:p>
    <w:p w:rsidR="009D7F75" w:rsidRPr="002F67BA" w:rsidRDefault="002F67B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="009D7F75" w:rsidRPr="002F67BA">
        <w:rPr>
          <w:rFonts w:ascii="Times New Roman" w:hAnsi="Times New Roman" w:cs="Times New Roman"/>
          <w:sz w:val="24"/>
          <w:szCs w:val="24"/>
        </w:rPr>
        <w:t xml:space="preserve"> elérhető videó oktatóanyagok elégtelensége,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tanulók és a tanárok</w:t>
      </w:r>
      <w:r w:rsidR="002F67BA">
        <w:rPr>
          <w:rFonts w:ascii="Times New Roman" w:hAnsi="Times New Roman" w:cs="Times New Roman"/>
          <w:sz w:val="24"/>
          <w:szCs w:val="24"/>
        </w:rPr>
        <w:t xml:space="preserve"> körében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tapasztalt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problémák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</w:t>
      </w:r>
      <w:r w:rsidR="002F67BA">
        <w:rPr>
          <w:rFonts w:ascii="Times New Roman" w:hAnsi="Times New Roman" w:cs="Times New Roman"/>
          <w:sz w:val="24"/>
          <w:szCs w:val="24"/>
        </w:rPr>
        <w:t xml:space="preserve"> az elméleti oktatásban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európai intézményekkel és partnerekkel való együttműködés fontossága,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képzett személyzet iránti igény az építőiparban, a fémiparban,</w:t>
      </w:r>
      <w:r w:rsidR="002F67BA">
        <w:rPr>
          <w:rFonts w:ascii="Times New Roman" w:hAnsi="Times New Roman" w:cs="Times New Roman"/>
          <w:sz w:val="24"/>
          <w:szCs w:val="24"/>
        </w:rPr>
        <w:t xml:space="preserve"> a gyártástechnológiában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fentiek alapján az együttműködés céljai a következők: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18 hónapos projekt során négy különböző országból és négy különböző iskolából érkező,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gépészetre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 fémiparra szakosodott tanárok, akik hegesztő</w:t>
      </w:r>
      <w:r w:rsid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tanfolyamokat tartanak, bővítik szakmai ismereteiket és készségeiket a szakképzésben alkalmazott hegesztési gyakorlatok terén.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szakképzésben részt vevő tanárok készségeinek és ismereteinek fejlesztése a hegeszt</w:t>
      </w:r>
      <w:r w:rsidR="002F67BA">
        <w:rPr>
          <w:rFonts w:ascii="Times New Roman" w:hAnsi="Times New Roman" w:cs="Times New Roman"/>
          <w:sz w:val="24"/>
          <w:szCs w:val="24"/>
        </w:rPr>
        <w:t xml:space="preserve">ők </w:t>
      </w:r>
      <w:r w:rsidRPr="002F67BA">
        <w:rPr>
          <w:rFonts w:ascii="Times New Roman" w:hAnsi="Times New Roman" w:cs="Times New Roman"/>
          <w:sz w:val="24"/>
          <w:szCs w:val="24"/>
        </w:rPr>
        <w:t>képzés</w:t>
      </w:r>
      <w:r w:rsidR="002F67BA">
        <w:rPr>
          <w:rFonts w:ascii="Times New Roman" w:hAnsi="Times New Roman" w:cs="Times New Roman"/>
          <w:sz w:val="24"/>
          <w:szCs w:val="24"/>
        </w:rPr>
        <w:t>é</w:t>
      </w:r>
      <w:r w:rsidRPr="002F67BA">
        <w:rPr>
          <w:rFonts w:ascii="Times New Roman" w:hAnsi="Times New Roman" w:cs="Times New Roman"/>
          <w:sz w:val="24"/>
          <w:szCs w:val="24"/>
        </w:rPr>
        <w:t>ben használt különböző típusú berendezésekről és alkalmazásokról;</w:t>
      </w:r>
    </w:p>
    <w:p w:rsid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A tanárok hegesztési gyakorlatokkal kapcsolatos ismereteinek bővítése. 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bevált hegesztési gyakorlatok átadása a partnerek között.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hegesztési oktatás és tanulás minőségének javítása.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interkulturális tudatosság növelése a projektben részt vevő iskolák tanárai és diákjai körében.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európai értékek (emberi jogok, demokrácia, különböző kultúrák tiszteletben tartása) megerősítése a</w:t>
      </w:r>
      <w:r w:rsidR="00E3069C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programon keresztül.</w:t>
      </w:r>
    </w:p>
    <w:p w:rsidR="009D7F75" w:rsidRPr="002F67BA" w:rsidRDefault="009D7F75" w:rsidP="002F67B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36189B" w:rsidRPr="002F67BA">
        <w:rPr>
          <w:rFonts w:ascii="Times New Roman" w:hAnsi="Times New Roman" w:cs="Times New Roman"/>
          <w:sz w:val="24"/>
          <w:szCs w:val="24"/>
        </w:rPr>
        <w:t>IG HEGESZTÉS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1. BIZTONSÁGI SZABÁLYOK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EGYÉNI VÉDŐESZKÖZÖK 7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1.1 Általános biztonsági szabályok 7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1.2 Egyéni védelmi intézkedések 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2. BEVEZETÉS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TIG HEGESZTÉSBE 10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2.1 A TIG hegesztési módszer leírása 10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2.2 Hol használható 11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2.3 Előnyök és hátrányok 11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SZÜKSÉGES FELSZERELÉSEK 13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 A TIG szerelvény alapvető részei 13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3.1.1 TIG hegesztőgép 14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3.1.2 Gázpalackok 15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3.1.3 Pisztoly - hegesztőpisztoly 16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VOLMÁR ELEKTRÓDÁK 18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4.1 Volfrám elektródák szabványosítása 18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4.2 Elektródák előkészítése használatra 19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 Elektróda csiszolása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4.3.1 Általános utasítások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4.3.2 Csiszolóberendezések és szerszámok 20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 TIG HEGESZTŐPÁLCÁK 22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5.1 TIG hegesztőpálcák szabványosítása 22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ELŐKÉSZÍTÉS HASZNÁLAT ELŐTT 24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6.1 Hegesztési konfiguráció 24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6.2 Fontos utasítások használat előtt 26</w:t>
      </w:r>
    </w:p>
    <w:p w:rsidR="0036189B" w:rsidRPr="002F67BA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MŰHELY</w:t>
      </w:r>
      <w:r w:rsidR="0036189B" w:rsidRPr="002F67BA">
        <w:rPr>
          <w:rFonts w:ascii="Times New Roman" w:hAnsi="Times New Roman" w:cs="Times New Roman"/>
          <w:sz w:val="24"/>
          <w:szCs w:val="24"/>
        </w:rPr>
        <w:t>GYAKORLATOK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 SZÁMÚ GYAKORLAT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„A hegesztőpisztoly (elektródapisztolyok) szétszerelése és összeszerelése” 29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 SZÁMÚ GYAKORLAT 31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működés konfigurálása” 31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SZÁMÚ GYAKORLAT 34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</w:t>
      </w:r>
      <w:r w:rsidR="00AD32C3" w:rsidRPr="002F67BA">
        <w:rPr>
          <w:rFonts w:ascii="Times New Roman" w:hAnsi="Times New Roman" w:cs="Times New Roman"/>
          <w:sz w:val="24"/>
          <w:szCs w:val="24"/>
        </w:rPr>
        <w:t>rendszer</w:t>
      </w:r>
      <w:r w:rsidRPr="002F67BA">
        <w:rPr>
          <w:rFonts w:ascii="Times New Roman" w:hAnsi="Times New Roman" w:cs="Times New Roman"/>
          <w:sz w:val="24"/>
          <w:szCs w:val="24"/>
        </w:rPr>
        <w:t xml:space="preserve"> inert gázáramának beállítása az anyag vastagságától és 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kerámia nyílás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átmérőjétől függően” 34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SZÁMÚ GYAKORLAT 36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„Olvadáspontok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 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anélkül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” 36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 SZÁMÚ GYAKORLAT 38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 38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SZÁMÚ GYAKORLAT 40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7. SZÁMÚ GYAKORLAT 42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hegesztés frontálisan, vízszintesen, </w:t>
      </w:r>
      <w:r w:rsidR="00AD32C3" w:rsidRPr="002F67BA">
        <w:rPr>
          <w:rFonts w:ascii="Times New Roman" w:hAnsi="Times New Roman" w:cs="Times New Roman"/>
          <w:sz w:val="24"/>
          <w:szCs w:val="24"/>
        </w:rPr>
        <w:t xml:space="preserve">hozaganyag </w:t>
      </w:r>
      <w:r w:rsidRPr="002F67BA">
        <w:rPr>
          <w:rFonts w:ascii="Times New Roman" w:hAnsi="Times New Roman" w:cs="Times New Roman"/>
          <w:sz w:val="24"/>
          <w:szCs w:val="24"/>
        </w:rPr>
        <w:t>hozzáadásával” 42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8. SZÁMÚ GYAKORLAT 44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„Külső </w:t>
      </w:r>
      <w:r w:rsidR="00AD32C3" w:rsidRPr="002F67BA">
        <w:rPr>
          <w:rFonts w:ascii="Times New Roman" w:hAnsi="Times New Roman" w:cs="Times New Roman"/>
          <w:sz w:val="24"/>
          <w:szCs w:val="24"/>
        </w:rPr>
        <w:t>sarok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 hegesztés</w:t>
      </w:r>
      <w:r w:rsidR="00AD32C3" w:rsidRPr="002F67BA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 44</w:t>
      </w:r>
    </w:p>
    <w:p w:rsidR="00E3069C" w:rsidRDefault="00E3069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2F67BA">
        <w:rPr>
          <w:rFonts w:ascii="Times New Roman" w:hAnsi="Times New Roman" w:cs="Times New Roman"/>
          <w:sz w:val="24"/>
          <w:szCs w:val="24"/>
        </w:rPr>
        <w:t xml:space="preserve">SZÁMÚ GYAKORLAT 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„Külső </w:t>
      </w:r>
      <w:r w:rsidR="00AD32C3" w:rsidRPr="002F67BA">
        <w:rPr>
          <w:rFonts w:ascii="Times New Roman" w:hAnsi="Times New Roman" w:cs="Times New Roman"/>
          <w:sz w:val="24"/>
          <w:szCs w:val="24"/>
        </w:rPr>
        <w:t>sarok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TIG-hegesztés</w:t>
      </w:r>
      <w:r w:rsidR="00AD32C3" w:rsidRPr="002F67BA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46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10. SZÁMÚ GYAKORLAT 48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„Belső sarok TIG-hegesztés </w:t>
      </w:r>
      <w:r w:rsidR="00AD32C3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 48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FORRÁSOK – IRODALOMJEGYZÉK 50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36189B" w:rsidP="00E306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TIG HEGESZTÉS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BIZTONSÁGI SZABÁLYOK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EGYÉNI FELHASZNÁLÁS P1. VÉDŐESZKÖZÖK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1.1 Általános biztonsági szabályok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munkaterületet mindig </w:t>
      </w:r>
      <w:r w:rsidR="00E3069C">
        <w:rPr>
          <w:rFonts w:ascii="Times New Roman" w:hAnsi="Times New Roman" w:cs="Times New Roman"/>
          <w:sz w:val="24"/>
          <w:szCs w:val="24"/>
        </w:rPr>
        <w:t>legyen tiszta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jól megvilágít</w:t>
      </w:r>
      <w:r w:rsidR="00E3069C">
        <w:rPr>
          <w:rFonts w:ascii="Times New Roman" w:hAnsi="Times New Roman" w:cs="Times New Roman"/>
          <w:sz w:val="24"/>
          <w:szCs w:val="24"/>
        </w:rPr>
        <w:t>ott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Vigyázat, kerülje a hegesztési gázok és füstök belélegzését.</w:t>
      </w:r>
    </w:p>
    <w:p w:rsidR="0036189B" w:rsidRPr="002F67BA" w:rsidRDefault="00E3069C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 wp14:anchorId="28FBA439" wp14:editId="58D7E942">
            <wp:simplePos x="0" y="0"/>
            <wp:positionH relativeFrom="column">
              <wp:posOffset>4721805</wp:posOffset>
            </wp:positionH>
            <wp:positionV relativeFrom="paragraph">
              <wp:posOffset>1067517</wp:posOffset>
            </wp:positionV>
            <wp:extent cx="1228549" cy="1563608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49" cy="1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189B" w:rsidRPr="002F67BA">
        <w:rPr>
          <w:rFonts w:ascii="Times New Roman" w:hAnsi="Times New Roman" w:cs="Times New Roman"/>
          <w:sz w:val="24"/>
          <w:szCs w:val="24"/>
        </w:rPr>
        <w:t>Ügyeljen arra, hogy mindig jól szellőző helyen dolgozzon, és mindenképpen kerülje a hegesztési gázok és füstök belélegzését. Ha ez nem lehetséges, akkor gondoskodjon arról, hogy a munkahely megfelelő szellőztetőberendezések</w:t>
      </w:r>
      <w:r>
        <w:rPr>
          <w:rFonts w:ascii="Times New Roman" w:hAnsi="Times New Roman" w:cs="Times New Roman"/>
          <w:sz w:val="24"/>
          <w:szCs w:val="24"/>
        </w:rPr>
        <w:t xml:space="preserve">kel legyen felszerelve. A </w:t>
      </w:r>
      <w:proofErr w:type="spellStart"/>
      <w:r>
        <w:rPr>
          <w:rFonts w:ascii="Times New Roman" w:hAnsi="Times New Roman" w:cs="Times New Roman"/>
          <w:sz w:val="24"/>
          <w:szCs w:val="24"/>
        </w:rPr>
        <w:t>füstelszívás</w:t>
      </w:r>
      <w:proofErr w:type="spellEnd"/>
      <w:r w:rsidR="0036189B" w:rsidRPr="002F67BA">
        <w:rPr>
          <w:rFonts w:ascii="Times New Roman" w:hAnsi="Times New Roman" w:cs="Times New Roman"/>
          <w:sz w:val="24"/>
          <w:szCs w:val="24"/>
        </w:rPr>
        <w:t xml:space="preserve"> szükséges, és sokféleképpen megvalósítható.</w:t>
      </w:r>
    </w:p>
    <w:p w:rsidR="0036189B" w:rsidRPr="002F67BA" w:rsidRDefault="0036189B" w:rsidP="00E306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8A872C" wp14:editId="7F7052A3">
            <wp:extent cx="2795510" cy="1787194"/>
            <wp:effectExtent l="0" t="0" r="508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7364" cy="18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legelterjedtebbek a következők: (a) hordozható konzolos eszközök, (b) állandó konzolos eszközök,</w:t>
      </w:r>
      <w:r w:rsidR="00E3069C">
        <w:rPr>
          <w:rFonts w:ascii="Times New Roman" w:hAnsi="Times New Roman" w:cs="Times New Roman"/>
          <w:sz w:val="24"/>
          <w:szCs w:val="24"/>
        </w:rPr>
        <w:t xml:space="preserve"> (</w:t>
      </w:r>
      <w:r w:rsidRPr="002F67BA">
        <w:rPr>
          <w:rFonts w:ascii="Times New Roman" w:hAnsi="Times New Roman" w:cs="Times New Roman"/>
          <w:sz w:val="24"/>
          <w:szCs w:val="24"/>
        </w:rPr>
        <w:t>bár kevésbé elterjedtek,</w:t>
      </w:r>
      <w:r w:rsidR="00E3069C">
        <w:rPr>
          <w:rFonts w:ascii="Times New Roman" w:hAnsi="Times New Roman" w:cs="Times New Roman"/>
          <w:sz w:val="24"/>
          <w:szCs w:val="24"/>
        </w:rPr>
        <w:t>)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(c) személyi eszközök.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Tegyen meg minden szükséges óvintézkedést a tűzveszély elkerülése érdekében.</w:t>
      </w:r>
    </w:p>
    <w:p w:rsidR="0036189B" w:rsidRPr="002F67BA" w:rsidRDefault="0036189B" w:rsidP="00E306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Kerülje a gyúlékony anyagok, folyadékok vagy gázok közelében való munkavégzést. Győződjön meg arról, hogy vannak olyan eszközök,</w:t>
      </w:r>
      <w:r w:rsidR="00E3069C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amelyek alkalmasak a baleset esetén történő tűzoltásra, és tudja, hol </w:t>
      </w:r>
      <w:r w:rsidR="00E3069C">
        <w:rPr>
          <w:rFonts w:ascii="Times New Roman" w:hAnsi="Times New Roman" w:cs="Times New Roman"/>
          <w:sz w:val="24"/>
          <w:szCs w:val="24"/>
        </w:rPr>
        <w:t>találja</w:t>
      </w:r>
      <w:r w:rsidRPr="002F67BA">
        <w:rPr>
          <w:rFonts w:ascii="Times New Roman" w:hAnsi="Times New Roman" w:cs="Times New Roman"/>
          <w:sz w:val="24"/>
          <w:szCs w:val="24"/>
        </w:rPr>
        <w:t xml:space="preserve">, </w:t>
      </w:r>
      <w:r w:rsidR="00E3069C">
        <w:rPr>
          <w:rFonts w:ascii="Times New Roman" w:hAnsi="Times New Roman" w:cs="Times New Roman"/>
          <w:sz w:val="24"/>
          <w:szCs w:val="24"/>
        </w:rPr>
        <w:t>továbbá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hogyan kell használni őket.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eszköz azon elemeinek állandó ellenőrzése, amelyeken az áram áthalad. Ez magában foglalja a TIG-kábelek szigetelésének ellenőrzését a balesetek (áramütés, tűz stb.) elkerülése érdekében.</w:t>
      </w:r>
      <w:r w:rsidR="00E3069C" w:rsidRPr="00E3069C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lastRenderedPageBreak/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Ne használja a TIG hegesztést párás környezetben. Az áramütés elkerülése érdekében kerülje a párás környezetben végzett munkát.</w:t>
      </w:r>
    </w:p>
    <w:p w:rsidR="0036189B" w:rsidRPr="002F67BA" w:rsidRDefault="0036189B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4E272B" wp14:editId="73A17E9C">
            <wp:extent cx="2627381" cy="2041192"/>
            <wp:effectExtent l="0" t="0" r="190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7298" cy="20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89B" w:rsidRPr="002F67BA" w:rsidRDefault="0036189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Végül tartsa a készüléket mindig tisztán és karbantartva. Ha elkészült, tárolja a készüléket tiszta, száraz és biztonságos környezetben.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1.2 Személyi védelmi intézkedések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Hegesztő</w:t>
      </w:r>
      <w:r w:rsidR="00E3069C">
        <w:rPr>
          <w:rFonts w:ascii="Times New Roman" w:hAnsi="Times New Roman" w:cs="Times New Roman"/>
          <w:sz w:val="24"/>
          <w:szCs w:val="24"/>
        </w:rPr>
        <w:t>pajzsok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hegesztés során kibocsátott sugárzás (ultraibolya és infravörös sugarak)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megégetheti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szemet és a bőrt. Munka közben mindig használjon </w:t>
      </w:r>
      <w:r w:rsidR="00E3069C">
        <w:rPr>
          <w:rFonts w:ascii="Times New Roman" w:hAnsi="Times New Roman" w:cs="Times New Roman"/>
          <w:sz w:val="24"/>
          <w:szCs w:val="24"/>
        </w:rPr>
        <w:t>szabványos pajzsot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8F2FAA" w:rsidRPr="002F67BA" w:rsidRDefault="008F2F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F2FAA" w:rsidRPr="002F67BA" w:rsidRDefault="008F2FAA" w:rsidP="005A31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 a TIG hegesztéshez szükséges árnyékolási fokot mutatja,</w:t>
      </w:r>
    </w:p>
    <w:p w:rsidR="008F2FAA" w:rsidRPr="002F67BA" w:rsidRDefault="008F2FAA" w:rsidP="005A31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5A317D">
        <w:rPr>
          <w:rFonts w:ascii="Times New Roman" w:hAnsi="Times New Roman" w:cs="Times New Roman"/>
          <w:sz w:val="24"/>
          <w:szCs w:val="24"/>
        </w:rPr>
        <w:t>hegesztési teljesítménytől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függően.</w:t>
      </w: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1EB01E8" wp14:editId="5CF6C475">
            <wp:extent cx="3406564" cy="1168941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1939" cy="118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Munkaruha és egyéb felszerelés.</w:t>
      </w:r>
    </w:p>
    <w:p w:rsidR="0036189B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Győződjön meg arról, hogy a munkaruhája, kesztyűje és cipője kényelmes, többnyire nem gyúlékony és nagymértékben ellenálló a magas hőmérséklettel szemben.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23D133D" wp14:editId="65267154">
            <wp:extent cx="1978921" cy="1447991"/>
            <wp:effectExtent l="0" t="0" r="254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238" cy="14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2. BEVEZETÉS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TIG HEGESZTÉSBE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2.1 A TIG hegesztési módszer leírása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5A317D">
        <w:rPr>
          <w:rFonts w:ascii="Times New Roman" w:hAnsi="Times New Roman" w:cs="Times New Roman"/>
          <w:sz w:val="24"/>
          <w:szCs w:val="24"/>
        </w:rPr>
        <w:t>fed</w:t>
      </w:r>
      <w:r w:rsidRPr="002F67BA">
        <w:rPr>
          <w:rFonts w:ascii="Times New Roman" w:hAnsi="Times New Roman" w:cs="Times New Roman"/>
          <w:sz w:val="24"/>
          <w:szCs w:val="24"/>
        </w:rPr>
        <w:t xml:space="preserve">ett inertgázos környezetben történő hegesztés ötletét 1890-ben fejlesztették ki. Azonban az 1900-as évek elejéig a nemvas anyagok, például az alumínium és a magnézium hegesztése továbbra is meglehetősen nehézkes maradt. Ezek a fémek kémiailag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reagáltak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levegővel, ami pórusokhoz való kötődést és oxidációt eredményezett. Az 1930-as évek elején inertgázokat használtak </w:t>
      </w:r>
      <w:r w:rsidR="005A317D">
        <w:rPr>
          <w:rFonts w:ascii="Times New Roman" w:hAnsi="Times New Roman" w:cs="Times New Roman"/>
          <w:sz w:val="24"/>
          <w:szCs w:val="24"/>
        </w:rPr>
        <w:t>kísérleti szinten.</w:t>
      </w:r>
      <w:r w:rsidRPr="002F67BA">
        <w:rPr>
          <w:rFonts w:ascii="Times New Roman" w:hAnsi="Times New Roman" w:cs="Times New Roman"/>
          <w:sz w:val="24"/>
          <w:szCs w:val="24"/>
        </w:rPr>
        <w:t xml:space="preserve"> Néhány évvel később megjelent a repülőgépiparban egy gázzal </w:t>
      </w:r>
      <w:r w:rsidR="005A317D">
        <w:rPr>
          <w:rFonts w:ascii="Times New Roman" w:hAnsi="Times New Roman" w:cs="Times New Roman"/>
          <w:sz w:val="24"/>
          <w:szCs w:val="24"/>
        </w:rPr>
        <w:t xml:space="preserve">fedett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közvetlen hegesztési eljárás, amely magnéziumot hegesztett volfrámelektródával és héliummal, </w:t>
      </w:r>
      <w:r w:rsidR="005A317D">
        <w:rPr>
          <w:rFonts w:ascii="Times New Roman" w:hAnsi="Times New Roman" w:cs="Times New Roman"/>
          <w:sz w:val="24"/>
          <w:szCs w:val="24"/>
        </w:rPr>
        <w:t>amely védőgázként szolgált</w:t>
      </w:r>
      <w:r w:rsidRPr="002F67BA">
        <w:rPr>
          <w:rFonts w:ascii="Times New Roman" w:hAnsi="Times New Roman" w:cs="Times New Roman"/>
          <w:sz w:val="24"/>
          <w:szCs w:val="24"/>
        </w:rPr>
        <w:t xml:space="preserve">. Végül az AC modulok kifejlesztése lehetővé tette az ív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stabilizálását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a kiváló minőségű alumínium- és magnéziumhegesztések előállítását.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ilyen típusú inertgáz-befecskendezésű volfrámelektródás hegesztésre a (TIG)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Inert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(volfrám inertgáz) elnevezés nemzetközi szinten elterjedt. Amerikában ugyanezt a módszert (GTAW) gázos volfrámelektródás hegesztésnek is nevezik, míg Németországban a (WIG) Wolfram Inert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, W (Wolfram) rövidítéssel találkozhatunk vele. A későbbiekben a módszert TIG rövidítéssel fogjuk emlegetni.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volfrám (Wolfram vagy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) egy olyan fém, amelynek olvadáspontja meghaladja a 33000 °C-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. Ez a hőmérséklet majdnem kétszerese vagy magasabb, mint a</w:t>
      </w:r>
      <w:r w:rsidR="005A317D">
        <w:rPr>
          <w:rFonts w:ascii="Times New Roman" w:hAnsi="Times New Roman" w:cs="Times New Roman"/>
          <w:sz w:val="24"/>
          <w:szCs w:val="24"/>
        </w:rPr>
        <w:t>z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általában hegesztett anyagok hőmérséklete. Ez a tulajdonság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ideális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anyaggá teszi TIG hegesztésben nem fogyó elektródaként való használatra.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A TIG hegesztési eljárás során a volfrám (nem fogyó) elektróda és a hegesztendő darab között elektromos ív keletkezik, amely megolvasztja a hegesztendő darabokat. Amennyiben további anyagra van szükség a hegesztés</w:t>
      </w:r>
      <w:r w:rsidR="005A317D">
        <w:rPr>
          <w:rFonts w:ascii="Times New Roman" w:hAnsi="Times New Roman" w:cs="Times New Roman"/>
          <w:sz w:val="24"/>
          <w:szCs w:val="24"/>
        </w:rPr>
        <w:t>hez</w:t>
      </w:r>
      <w:r w:rsidRPr="002F67BA">
        <w:rPr>
          <w:rFonts w:ascii="Times New Roman" w:hAnsi="Times New Roman" w:cs="Times New Roman"/>
          <w:sz w:val="24"/>
          <w:szCs w:val="24"/>
        </w:rPr>
        <w:t xml:space="preserve">, azt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manuálisan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vagy automatikusan speciális töltőpálcákkal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kiegészítik. Ugyanakkor a hővel érintett területet (volfrám elektróda és olvadt fém) a hegesztési környezetbe folyamatosan juttatott inert gáz által létrehozott védőpajzs védi az oxidációtól vagy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egyéb légszennyeződéstől. A felhasznált gázok argon és hélium, amelyek semlegesek, nem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reagálnak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kémiailag a hegesztési környezettel, és nem keverednek más gá</w:t>
      </w:r>
      <w:r w:rsidR="005A317D">
        <w:rPr>
          <w:rFonts w:ascii="Times New Roman" w:hAnsi="Times New Roman" w:cs="Times New Roman"/>
          <w:sz w:val="24"/>
          <w:szCs w:val="24"/>
        </w:rPr>
        <w:t>zokkal. Szagtalanok és átlátszó</w:t>
      </w:r>
      <w:r w:rsidRPr="002F67BA">
        <w:rPr>
          <w:rFonts w:ascii="Times New Roman" w:hAnsi="Times New Roman" w:cs="Times New Roman"/>
          <w:sz w:val="24"/>
          <w:szCs w:val="24"/>
        </w:rPr>
        <w:t>k,</w:t>
      </w:r>
      <w:r w:rsidR="005A317D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maximális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láthatóságot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biztosítva a hegesztő számára.</w:t>
      </w:r>
    </w:p>
    <w:p w:rsidR="00FE2064" w:rsidRPr="002F67BA" w:rsidRDefault="00FE206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FE206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1E46FAA" wp14:editId="39854637">
            <wp:extent cx="1471183" cy="1346355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177" cy="135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59F5" w:rsidRPr="005A317D" w:rsidRDefault="00E259F5" w:rsidP="002F67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A317D">
        <w:rPr>
          <w:rFonts w:ascii="Times New Roman" w:hAnsi="Times New Roman" w:cs="Times New Roman"/>
          <w:b/>
          <w:sz w:val="24"/>
          <w:szCs w:val="24"/>
        </w:rPr>
        <w:t>2.2</w:t>
      </w:r>
      <w:r w:rsidR="005A317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A317D">
        <w:rPr>
          <w:rFonts w:ascii="Times New Roman" w:hAnsi="Times New Roman" w:cs="Times New Roman"/>
          <w:b/>
          <w:sz w:val="24"/>
          <w:szCs w:val="24"/>
        </w:rPr>
        <w:t xml:space="preserve"> Hol használható eredményesen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TIG-hegesztést gyakran használják olyan munkákhoz, amelyek kiváló minőségű hegesztést igényelnek, például: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4FA2822A" wp14:editId="2868708F">
            <wp:simplePos x="0" y="0"/>
            <wp:positionH relativeFrom="column">
              <wp:posOffset>3066345</wp:posOffset>
            </wp:positionH>
            <wp:positionV relativeFrom="paragraph">
              <wp:posOffset>150321</wp:posOffset>
            </wp:positionV>
            <wp:extent cx="1189281" cy="1613226"/>
            <wp:effectExtent l="0" t="0" r="0" b="635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85" cy="1618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• A </w:t>
      </w:r>
      <w:r w:rsidR="005A317D">
        <w:rPr>
          <w:rFonts w:ascii="Times New Roman" w:hAnsi="Times New Roman" w:cs="Times New Roman"/>
          <w:sz w:val="24"/>
          <w:szCs w:val="24"/>
        </w:rPr>
        <w:t>hajógyártásban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</w:t>
      </w:r>
      <w:r w:rsidR="00F909AA">
        <w:rPr>
          <w:rFonts w:ascii="Times New Roman" w:hAnsi="Times New Roman" w:cs="Times New Roman"/>
          <w:sz w:val="24"/>
          <w:szCs w:val="24"/>
        </w:rPr>
        <w:t>H</w:t>
      </w:r>
      <w:r w:rsidRPr="002F67BA">
        <w:rPr>
          <w:rFonts w:ascii="Times New Roman" w:hAnsi="Times New Roman" w:cs="Times New Roman"/>
          <w:sz w:val="24"/>
          <w:szCs w:val="24"/>
        </w:rPr>
        <w:t>ő- és villamosenergia-erőművek</w:t>
      </w:r>
      <w:r w:rsidR="00F909AA">
        <w:rPr>
          <w:rFonts w:ascii="Times New Roman" w:hAnsi="Times New Roman" w:cs="Times New Roman"/>
          <w:sz w:val="24"/>
          <w:szCs w:val="24"/>
        </w:rPr>
        <w:t>nél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• Az olaj- és gáziparban                                                       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Az élelmiszeriparban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vegyiparban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A nukleáris iparban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• Finom rozs</w:t>
      </w:r>
      <w:r w:rsidR="00F909AA">
        <w:rPr>
          <w:rFonts w:ascii="Times New Roman" w:hAnsi="Times New Roman" w:cs="Times New Roman"/>
          <w:sz w:val="24"/>
          <w:szCs w:val="24"/>
        </w:rPr>
        <w:t>damentes acél anyagok hegesztésénél</w:t>
      </w:r>
    </w:p>
    <w:p w:rsidR="00E259F5" w:rsidRPr="002F67BA" w:rsidRDefault="00E259F5" w:rsidP="00F909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te</w:t>
      </w:r>
      <w:r w:rsidR="00F909AA">
        <w:rPr>
          <w:rFonts w:ascii="Times New Roman" w:hAnsi="Times New Roman" w:cs="Times New Roman"/>
          <w:sz w:val="24"/>
          <w:szCs w:val="24"/>
        </w:rPr>
        <w:t>chno</w:t>
      </w:r>
      <w:r w:rsidRPr="002F67BA">
        <w:rPr>
          <w:rFonts w:ascii="Times New Roman" w:hAnsi="Times New Roman" w:cs="Times New Roman"/>
          <w:sz w:val="24"/>
          <w:szCs w:val="24"/>
        </w:rPr>
        <w:t xml:space="preserve">lógia fejlődésével </w:t>
      </w:r>
      <w:r w:rsidR="00F909AA">
        <w:rPr>
          <w:rFonts w:ascii="Times New Roman" w:hAnsi="Times New Roman" w:cs="Times New Roman"/>
          <w:sz w:val="24"/>
          <w:szCs w:val="24"/>
        </w:rPr>
        <w:t>megindulhatott az olcsó és egyszerű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TIG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hegesztőberendezések gyártása, </w:t>
      </w:r>
      <w:r w:rsidRPr="002F67BA">
        <w:rPr>
          <w:rFonts w:ascii="Times New Roman" w:hAnsi="Times New Roman" w:cs="Times New Roman"/>
          <w:sz w:val="24"/>
          <w:szCs w:val="24"/>
        </w:rPr>
        <w:t xml:space="preserve">amelyek </w:t>
      </w:r>
      <w:r w:rsidR="00F909AA">
        <w:rPr>
          <w:rFonts w:ascii="Times New Roman" w:hAnsi="Times New Roman" w:cs="Times New Roman"/>
          <w:sz w:val="24"/>
          <w:szCs w:val="24"/>
        </w:rPr>
        <w:t>már szinte</w:t>
      </w:r>
      <w:r w:rsidRPr="002F67BA">
        <w:rPr>
          <w:rFonts w:ascii="Times New Roman" w:hAnsi="Times New Roman" w:cs="Times New Roman"/>
          <w:sz w:val="24"/>
          <w:szCs w:val="24"/>
        </w:rPr>
        <w:t xml:space="preserve"> minden gépműhelyben</w:t>
      </w:r>
      <w:r w:rsidR="00F909AA">
        <w:rPr>
          <w:rFonts w:ascii="Times New Roman" w:hAnsi="Times New Roman" w:cs="Times New Roman"/>
          <w:sz w:val="24"/>
          <w:szCs w:val="24"/>
        </w:rPr>
        <w:t xml:space="preserve"> megtalálhatóak.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Több típusú fémet és ötvözetet </w:t>
      </w:r>
      <w:r w:rsidR="00F909AA">
        <w:rPr>
          <w:rFonts w:ascii="Times New Roman" w:hAnsi="Times New Roman" w:cs="Times New Roman"/>
          <w:sz w:val="24"/>
          <w:szCs w:val="24"/>
        </w:rPr>
        <w:t>hegesz</w:t>
      </w:r>
      <w:r w:rsidRPr="002F67BA">
        <w:rPr>
          <w:rFonts w:ascii="Times New Roman" w:hAnsi="Times New Roman" w:cs="Times New Roman"/>
          <w:sz w:val="24"/>
          <w:szCs w:val="24"/>
        </w:rPr>
        <w:t xml:space="preserve">t, mint bármely más hegesztési módszer. </w:t>
      </w:r>
      <w:r w:rsidR="00F909AA">
        <w:rPr>
          <w:rFonts w:ascii="Times New Roman" w:hAnsi="Times New Roman" w:cs="Times New Roman"/>
          <w:sz w:val="24"/>
          <w:szCs w:val="24"/>
        </w:rPr>
        <w:t>pl.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acél, rozsdamentes acél, krómacél,</w:t>
      </w:r>
      <w:r w:rsidR="00F909A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alumínium, nikkel, magnézium, réz, bronz, sárgaréz és még arany ötvözetei</w:t>
      </w:r>
      <w:r w:rsidR="00F909AA">
        <w:rPr>
          <w:rFonts w:ascii="Times New Roman" w:hAnsi="Times New Roman" w:cs="Times New Roman"/>
          <w:sz w:val="24"/>
          <w:szCs w:val="24"/>
        </w:rPr>
        <w:t>t</w:t>
      </w:r>
      <w:r w:rsidRPr="002F67BA">
        <w:rPr>
          <w:rFonts w:ascii="Times New Roman" w:hAnsi="Times New Roman" w:cs="Times New Roman"/>
          <w:sz w:val="24"/>
          <w:szCs w:val="24"/>
        </w:rPr>
        <w:t xml:space="preserve"> is.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2.3 Előnyök és hátrányok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TIG-módszer előnyei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Tökéletesen vezérelt és fókuszált ív.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Így lehetővé teszi a tárgyra </w:t>
      </w:r>
      <w:r w:rsidR="00F909AA">
        <w:rPr>
          <w:rFonts w:ascii="Times New Roman" w:hAnsi="Times New Roman" w:cs="Times New Roman"/>
          <w:sz w:val="24"/>
          <w:szCs w:val="24"/>
        </w:rPr>
        <w:t>közvetített</w:t>
      </w:r>
      <w:r w:rsidRPr="002F67BA">
        <w:rPr>
          <w:rFonts w:ascii="Times New Roman" w:hAnsi="Times New Roman" w:cs="Times New Roman"/>
          <w:sz w:val="24"/>
          <w:szCs w:val="24"/>
        </w:rPr>
        <w:t xml:space="preserve"> hő szabályozását, az érintett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zóná</w:t>
      </w:r>
      <w:r w:rsidR="00F909AA">
        <w:rPr>
          <w:rFonts w:ascii="Times New Roman" w:hAnsi="Times New Roman" w:cs="Times New Roman"/>
          <w:sz w:val="24"/>
          <w:szCs w:val="24"/>
        </w:rPr>
        <w:t>ra</w:t>
      </w:r>
      <w:proofErr w:type="gramEnd"/>
      <w:r w:rsidR="00F909AA">
        <w:rPr>
          <w:rFonts w:ascii="Times New Roman" w:hAnsi="Times New Roman" w:cs="Times New Roman"/>
          <w:sz w:val="24"/>
          <w:szCs w:val="24"/>
        </w:rPr>
        <w:t xml:space="preserve"> </w:t>
      </w:r>
      <w:r w:rsidR="00F909AA" w:rsidRPr="002F67BA">
        <w:rPr>
          <w:rFonts w:ascii="Times New Roman" w:hAnsi="Times New Roman" w:cs="Times New Roman"/>
          <w:sz w:val="24"/>
          <w:szCs w:val="24"/>
        </w:rPr>
        <w:t>korlátoz</w:t>
      </w:r>
      <w:r w:rsidR="00F909AA">
        <w:rPr>
          <w:rFonts w:ascii="Times New Roman" w:hAnsi="Times New Roman" w:cs="Times New Roman"/>
          <w:sz w:val="24"/>
          <w:szCs w:val="24"/>
        </w:rPr>
        <w:t>ását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Nincs szikra vagy fröccsenés.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Nincsenek olvadt fröccsenő anyagrészecskék, és nem keletkeznek szikrák, ha a hegesztett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anyag nem szennyeződésmentes.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Más hegesztési módszerekhez képest kevesebb a füst.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hegesztett nemesfémek azonban tartalmazhatnak bevonatokat vagy elemeket, például ólmot, cinket, rezet és nikkelt, amelyek veszélyes füstöket termelhetnek.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Több fémet és fémötvözetet hegeszt, mint bármely más ívhegesztési módszer.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●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Ideális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módszer kis vastagságú lapok hegesztésére.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Lehetővé teszi különböző fémek egymáshoz hegesztését.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E2064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TIG-módszer hátrányai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TIG módszerrel a hegesztési sebesség kisebb, mint más módszerekkel.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megfelelő használatához megfelelő szakértelem és tapasztalat szükséges. A kéz-szem koordináció elengedhetetlen készség.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Erősebb UV-sugarak</w:t>
      </w:r>
      <w:r w:rsidR="00F909AA">
        <w:rPr>
          <w:rFonts w:ascii="Times New Roman" w:hAnsi="Times New Roman" w:cs="Times New Roman"/>
          <w:sz w:val="24"/>
          <w:szCs w:val="24"/>
        </w:rPr>
        <w:t xml:space="preserve"> keletkeznek</w:t>
      </w:r>
      <w:r w:rsidRPr="002F67BA">
        <w:rPr>
          <w:rFonts w:ascii="Times New Roman" w:hAnsi="Times New Roman" w:cs="Times New Roman"/>
          <w:sz w:val="24"/>
          <w:szCs w:val="24"/>
        </w:rPr>
        <w:t>, mint más módszereknél.</w:t>
      </w:r>
    </w:p>
    <w:p w:rsidR="00E259F5" w:rsidRPr="002F67BA" w:rsidRDefault="00E259F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berendezések költsége magasabb lehet, mint más módszereknél.</w:t>
      </w:r>
    </w:p>
    <w:p w:rsidR="00E4083A" w:rsidRDefault="00E4083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909AA" w:rsidRPr="002F67BA" w:rsidRDefault="00F909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TIG</w:t>
            </w:r>
          </w:p>
        </w:tc>
        <w:tc>
          <w:tcPr>
            <w:tcW w:w="1812" w:type="dxa"/>
          </w:tcPr>
          <w:p w:rsidR="00E4083A" w:rsidRPr="00F909AA" w:rsidRDefault="00F909AA" w:rsidP="00F909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Gáz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MMA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MIG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szükséges szakmai tapasztalat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közepes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produktum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minősége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 specializációt követel a jó eredmény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kevesebb tapasztalattal is jó eredmény érhető el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vetemedési hajlam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közepes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alacsony - közepes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Készülék üzemeltetése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gyakorlatot követel</w:t>
            </w:r>
          </w:p>
        </w:tc>
      </w:tr>
      <w:tr w:rsidR="00E4083A" w:rsidRPr="002F67BA" w:rsidTr="00E4083A"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fogyó részek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kevés</w:t>
            </w:r>
          </w:p>
        </w:tc>
        <w:tc>
          <w:tcPr>
            <w:tcW w:w="1812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kevés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MMA elektróda</w:t>
            </w:r>
          </w:p>
        </w:tc>
        <w:tc>
          <w:tcPr>
            <w:tcW w:w="1813" w:type="dxa"/>
          </w:tcPr>
          <w:p w:rsidR="00E4083A" w:rsidRPr="002F67BA" w:rsidRDefault="00E4083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MÍG huzal</w:t>
            </w:r>
          </w:p>
        </w:tc>
      </w:tr>
    </w:tbl>
    <w:p w:rsidR="00D47284" w:rsidRPr="002F67BA" w:rsidRDefault="00E4083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2. táblázat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TIG módszer összehasonlítása a többi leggyakoribb módszerrel.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F909AA" w:rsidRDefault="00F909A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SZÜKSÉGES FELSZERELÉSEK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 A TIG hegesztőberendezés alapvető részei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ábrán látható módon egy TIG hegesztőberendezés részei a következők: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7284" w:rsidRPr="002F67BA" w:rsidRDefault="00D47284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C6FE56F" wp14:editId="7811E0B0">
            <wp:extent cx="3534754" cy="2226365"/>
            <wp:effectExtent l="0" t="0" r="8890" b="254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3251" cy="225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hegesztőgép, amely biztosítja az ív begyújtásához és fenntartásához szükséges áramot.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● A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védőgázas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palack nyomásmérőkkel, amelyek mutatják a palackban lévő gáz tartalmát, valamint a gázellátást a TIG hegesztés során.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● A hegesztőpisztoly és a hegesztőgéphez csatlakoztató vezeték. Ezen keresztül jut el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szükséges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áram és a védőgáz a fogókhoz.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fogó és a földelővezeték, amely biztosítja az áram folytonosságát a</w:t>
      </w:r>
      <w:r w:rsidR="00F909A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géphez vagy a géptől. (Ez a hegesztés típusától függ).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● A gép vezérlői, amelyeken keresztül a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szakember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vezérli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az ív begyújtását és </w:t>
      </w:r>
      <w:r w:rsidR="00F909AA">
        <w:rPr>
          <w:rFonts w:ascii="Times New Roman" w:hAnsi="Times New Roman" w:cs="Times New Roman"/>
          <w:sz w:val="24"/>
          <w:szCs w:val="24"/>
        </w:rPr>
        <w:t>fenn</w:t>
      </w:r>
      <w:r w:rsidRPr="002F67BA">
        <w:rPr>
          <w:rFonts w:ascii="Times New Roman" w:hAnsi="Times New Roman" w:cs="Times New Roman"/>
          <w:sz w:val="24"/>
          <w:szCs w:val="24"/>
        </w:rPr>
        <w:t>tartását. Ez lehet a lábpedál is. Opcionális, mivel a legtöbb eszközön a vezérlőgomb a hegesztőpisztolyon található.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3.1.1 TIG hegesztőgép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2575B230" wp14:editId="2F41B4D4">
            <wp:simplePos x="0" y="0"/>
            <wp:positionH relativeFrom="column">
              <wp:posOffset>4031101</wp:posOffset>
            </wp:positionH>
            <wp:positionV relativeFrom="paragraph">
              <wp:posOffset>167563</wp:posOffset>
            </wp:positionV>
            <wp:extent cx="875030" cy="960755"/>
            <wp:effectExtent l="0" t="0" r="127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Rengeteg TIG készülék kapható a piacon, és a</w:t>
      </w:r>
      <w:r w:rsidR="00F909AA">
        <w:rPr>
          <w:rFonts w:ascii="Times New Roman" w:hAnsi="Times New Roman" w:cs="Times New Roman"/>
          <w:sz w:val="24"/>
          <w:szCs w:val="24"/>
        </w:rPr>
        <w:t xml:space="preserve"> hegesztőnek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lehetősége van kiválasztani a legmegfelelőbbet. </w:t>
      </w:r>
    </w:p>
    <w:p w:rsidR="00D47284" w:rsidRPr="002F67BA" w:rsidRDefault="00D4728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A választást befolyásoló tényezők a következők: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(a) Teljesítmény és működési hatékonyság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(b)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bekapcsolási ciklus, amely a gép által fenntartott folyamatos hegesztésre vonatkozik, mielőtt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hűtési időszakra lenne szükség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Minőség, megbízhatóság és műszaki támogatás (szervizelhetőség és javíthatóság). A megfelelő műszaki támogatás, az alkatrészek elérhetősége és a környéken található szervizközpontok jelentősen befolyásolhatják a hegesztési műveletek termelékenységét.</w:t>
      </w:r>
    </w:p>
    <w:p w:rsidR="00AD32C3" w:rsidRPr="002F67BA" w:rsidRDefault="00AD32C3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áramerősség megválasztása, valamint a </w:t>
      </w:r>
      <w:r w:rsidR="008B2269">
        <w:rPr>
          <w:rFonts w:ascii="Times New Roman" w:hAnsi="Times New Roman" w:cs="Times New Roman"/>
          <w:sz w:val="24"/>
          <w:szCs w:val="24"/>
        </w:rPr>
        <w:t>kezelő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 alkalmazott üzemi </w:t>
      </w:r>
      <w:r w:rsidR="008B2269">
        <w:rPr>
          <w:rFonts w:ascii="Times New Roman" w:hAnsi="Times New Roman" w:cs="Times New Roman"/>
          <w:sz w:val="24"/>
          <w:szCs w:val="24"/>
        </w:rPr>
        <w:t>teljesítény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hegesztendő anyagtól függ. Az alábbi táblázatok az áramerősség</w:t>
      </w:r>
      <w:r w:rsidR="008B2269">
        <w:rPr>
          <w:rFonts w:ascii="Times New Roman" w:hAnsi="Times New Roman" w:cs="Times New Roman"/>
          <w:sz w:val="24"/>
          <w:szCs w:val="24"/>
        </w:rPr>
        <w:t>et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polaritás anyagtól függő típusát, illetve az üzemi </w:t>
      </w:r>
      <w:r w:rsidR="008B2269">
        <w:rPr>
          <w:rFonts w:ascii="Times New Roman" w:hAnsi="Times New Roman" w:cs="Times New Roman"/>
          <w:sz w:val="24"/>
          <w:szCs w:val="24"/>
        </w:rPr>
        <w:t>teljesítmény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anyagtípustól és vastagságtól függő értékét mutatják.</w:t>
      </w:r>
    </w:p>
    <w:p w:rsidR="00AD32C3" w:rsidRPr="002F67BA" w:rsidRDefault="00AD32C3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32C3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hegesztőgéphez mindig alapvető </w:t>
      </w:r>
      <w:r w:rsidR="008B2269">
        <w:rPr>
          <w:rFonts w:ascii="Times New Roman" w:hAnsi="Times New Roman" w:cs="Times New Roman"/>
          <w:sz w:val="24"/>
          <w:szCs w:val="24"/>
        </w:rPr>
        <w:t>tartozé</w:t>
      </w:r>
      <w:r w:rsidR="008B2269" w:rsidRPr="002F67BA">
        <w:rPr>
          <w:rFonts w:ascii="Times New Roman" w:hAnsi="Times New Roman" w:cs="Times New Roman"/>
          <w:sz w:val="24"/>
          <w:szCs w:val="24"/>
        </w:rPr>
        <w:t xml:space="preserve">k az </w:t>
      </w:r>
      <w:r w:rsidRPr="002F67BA">
        <w:rPr>
          <w:rFonts w:ascii="Times New Roman" w:hAnsi="Times New Roman" w:cs="Times New Roman"/>
          <w:sz w:val="24"/>
          <w:szCs w:val="24"/>
        </w:rPr>
        <w:t>elektródafogó és a földelés.</w:t>
      </w:r>
    </w:p>
    <w:p w:rsidR="00AD32C3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 és a földelés csatlakozása a hegesztőgépben a hegesztendő anyag típusától függ,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ahogy az az alábbi táblázatban részletesen látható.</w:t>
      </w:r>
    </w:p>
    <w:p w:rsidR="00E4083A" w:rsidRPr="002F67BA" w:rsidRDefault="00AD32C3" w:rsidP="008B2269">
      <w:pPr>
        <w:spacing w:after="0"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Végül a kijelző hátulján található a hálózati tápkábel és a kijelző be-/kikapcsolója.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126"/>
      </w:tblGrid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anyag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polaritás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Közönséges és ötvözött acélok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Nikkel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Titán és ötvözetei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Cirkónium, tantál, volfrám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 gép egyenáramra (DC) állítása </w:t>
            </w:r>
          </w:p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pisztolyt mindig az áramforrás negatív pólusához csatlakoztassuk.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és ötvözetei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gép váltóáramra állítás DC (DC)</w:t>
            </w:r>
          </w:p>
        </w:tc>
      </w:tr>
      <w:tr w:rsidR="00D6647A" w:rsidRPr="002F67BA" w:rsidTr="00D6647A">
        <w:trPr>
          <w:jc w:val="center"/>
        </w:trPr>
        <w:tc>
          <w:tcPr>
            <w:tcW w:w="2547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magnézium és ötvözetei</w:t>
            </w:r>
          </w:p>
        </w:tc>
        <w:tc>
          <w:tcPr>
            <w:tcW w:w="212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gép váltóáramra állítás DC</w:t>
            </w:r>
          </w:p>
        </w:tc>
      </w:tr>
    </w:tbl>
    <w:p w:rsidR="00AD32C3" w:rsidRPr="002F67BA" w:rsidRDefault="00D6647A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 táblázat. Anyagok és elektromos áram – polaritás argon használatával</w:t>
      </w:r>
    </w:p>
    <w:p w:rsidR="00D6647A" w:rsidRPr="002F67BA" w:rsidRDefault="00D6647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985"/>
        <w:gridCol w:w="1559"/>
        <w:gridCol w:w="1843"/>
      </w:tblGrid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anyagvastagság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Közönséges és ötvözött acélok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Alumínium és ötvözetei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 és ötvözetei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120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120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200 A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200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200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250 A</w:t>
            </w:r>
          </w:p>
        </w:tc>
      </w:tr>
      <w:tr w:rsidR="00D6647A" w:rsidRPr="002F67BA" w:rsidTr="00D36C71">
        <w:trPr>
          <w:jc w:val="center"/>
        </w:trPr>
        <w:tc>
          <w:tcPr>
            <w:tcW w:w="1696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</w:p>
        </w:tc>
        <w:tc>
          <w:tcPr>
            <w:tcW w:w="1985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250 A </w:t>
            </w:r>
          </w:p>
        </w:tc>
        <w:tc>
          <w:tcPr>
            <w:tcW w:w="1559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250 A </w:t>
            </w:r>
          </w:p>
        </w:tc>
        <w:tc>
          <w:tcPr>
            <w:tcW w:w="1843" w:type="dxa"/>
          </w:tcPr>
          <w:p w:rsidR="00D6647A" w:rsidRPr="002F67BA" w:rsidRDefault="00D6647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300 A</w:t>
            </w:r>
          </w:p>
        </w:tc>
      </w:tr>
    </w:tbl>
    <w:p w:rsidR="008B2269" w:rsidRDefault="00D36C71" w:rsidP="008B22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táblázat: Az üzemi áramerősség kiválasztása az anyag típusától és vastagságától függően</w:t>
      </w: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8B2269" w:rsidRDefault="008B2269" w:rsidP="008B22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2269" w:rsidRPr="008B2269" w:rsidRDefault="008B2269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269">
        <w:rPr>
          <w:rFonts w:ascii="Times New Roman" w:hAnsi="Times New Roman" w:cs="Times New Roman"/>
          <w:sz w:val="24"/>
          <w:szCs w:val="24"/>
        </w:rPr>
        <w:t>3.1.2 Gázpalackok</w:t>
      </w:r>
    </w:p>
    <w:p w:rsidR="00D36C71" w:rsidRPr="002F67BA" w:rsidRDefault="008B2269" w:rsidP="008B22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2269">
        <w:rPr>
          <w:rFonts w:ascii="Times New Roman" w:hAnsi="Times New Roman" w:cs="Times New Roman"/>
          <w:sz w:val="24"/>
          <w:szCs w:val="24"/>
        </w:rPr>
        <w:t xml:space="preserve">A palackok tartalmától függően többféle méretben kaphatók. </w:t>
      </w:r>
      <w:r w:rsidR="00D36C71" w:rsidRPr="002F67BA">
        <w:rPr>
          <w:rFonts w:ascii="Times New Roman" w:hAnsi="Times New Roman" w:cs="Times New Roman"/>
          <w:sz w:val="24"/>
          <w:szCs w:val="24"/>
        </w:rPr>
        <w:t>Általában 230-300 bar nyomás alatt tárolt gázt tartalmaz, és óvatosan kell kezelni. Ez a gáz védi a hegesztési területet a szennyeződésektől és fokozza a hegesztési folyamatot. Az alábbi táblázat a használt inert gázokat és azok néhány tulajdonságát mutatja.</w:t>
      </w:r>
    </w:p>
    <w:p w:rsidR="00D36C71" w:rsidRPr="002F67BA" w:rsidRDefault="00D36C7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36C71" w:rsidRPr="002F67BA" w:rsidTr="00D36C71">
        <w:tc>
          <w:tcPr>
            <w:tcW w:w="4531" w:type="dxa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Jó elektróda megvilágítás és mezőtisztítás.</w:t>
            </w:r>
          </w:p>
          <w:p w:rsidR="00D36C71" w:rsidRPr="002F67BA" w:rsidRDefault="008B226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Elektromos</w:t>
            </w:r>
            <w:r w:rsidR="00D36C71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ív </w:t>
            </w:r>
            <w:proofErr w:type="gramStart"/>
            <w:r w:rsidR="00D36C71" w:rsidRPr="002F67BA">
              <w:rPr>
                <w:rFonts w:ascii="Times New Roman" w:hAnsi="Times New Roman" w:cs="Times New Roman"/>
                <w:sz w:val="24"/>
                <w:szCs w:val="24"/>
              </w:rPr>
              <w:t>stabilitás</w:t>
            </w:r>
            <w:proofErr w:type="gramEnd"/>
            <w:r w:rsidR="00D36C71"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Fókuszált áramkúp.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Jó működés alacsony áramerősségek mellett</w:t>
            </w:r>
          </w:p>
        </w:tc>
        <w:tc>
          <w:tcPr>
            <w:tcW w:w="4531" w:type="dxa"/>
            <w:vMerge w:val="restart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Argon/hélium keverék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Jobb</w:t>
            </w:r>
            <w:r w:rsidR="008B2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hegesztési sebesség még tiszta argonból is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Jobb penetráció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Tisztító tulajdonságok, mint az argonnál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A hegesztőív kúpja erősen fókuszált.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Magasabb költség, mint a tiszta argonnál.</w:t>
            </w:r>
          </w:p>
        </w:tc>
      </w:tr>
      <w:tr w:rsidR="00D36C71" w:rsidRPr="002F67BA" w:rsidTr="00D36C71">
        <w:tc>
          <w:tcPr>
            <w:tcW w:w="4531" w:type="dxa"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Magasabb (2x) hegesztési sebesség.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Fokozott beolvadás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Nehéz megvilágítás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Kevésbé jó tisztítás</w:t>
            </w:r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• Alacsony áramerősségnél gyengébb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stabilitás</w:t>
            </w:r>
            <w:proofErr w:type="gramEnd"/>
          </w:p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• Magasabb költségek</w:t>
            </w:r>
          </w:p>
        </w:tc>
        <w:tc>
          <w:tcPr>
            <w:tcW w:w="4531" w:type="dxa"/>
            <w:vMerge/>
          </w:tcPr>
          <w:p w:rsidR="00D36C71" w:rsidRPr="002F67BA" w:rsidRDefault="00D36C71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6C71" w:rsidRPr="002F67BA" w:rsidRDefault="0009750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6. táblázat. Gázok felhasználása a hegesztett darabok anyagának függvényében.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7509" w:rsidRPr="002F67BA" w:rsidRDefault="0009750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Gáz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Anyag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megjegyzés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Összes anyaghoz használható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legelterjedtebb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VARIGONHe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30 S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Alumínium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ötvözetek</w:t>
            </w:r>
            <w:proofErr w:type="spellEnd"/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és biztosítja az elektromos ív megfelelő megtartását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VARIGON 30's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50's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70's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Hellion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Alumínium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ötvözetek</w:t>
            </w:r>
            <w:proofErr w:type="spellEnd"/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Rézötvözetek</w:t>
            </w:r>
            <w:proofErr w:type="spellEnd"/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Mivel magasabb hőmérsékletek alakulnak ki,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következő előnyökkel jár: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Jobb behatolás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Gyorsabb sebesség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Nehézségek adódnak a gyújtásban –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argonnal történő gyújtás</w:t>
            </w:r>
          </w:p>
        </w:tc>
      </w:tr>
      <w:tr w:rsidR="00097509" w:rsidRPr="002F67BA" w:rsidTr="00097509">
        <w:tc>
          <w:tcPr>
            <w:tcW w:w="3020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VARIGON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VARIGON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VARIGON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VARIGON 10</w:t>
            </w:r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Erősen ötvözött acélok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Nikkel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ötvözetek</w:t>
            </w:r>
            <w:proofErr w:type="spellEnd"/>
          </w:p>
        </w:tc>
        <w:tc>
          <w:tcPr>
            <w:tcW w:w="3021" w:type="dxa"/>
          </w:tcPr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Mivel magasabb hőmérsékletek alakulnak ki,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következő előnyökkel jár: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Jobb behatolás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✔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Gyorsabb sebesség</w:t>
            </w:r>
          </w:p>
          <w:p w:rsidR="00097509" w:rsidRPr="002F67BA" w:rsidRDefault="00097509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Az erőforrások keletkezésének elkerülése</w:t>
            </w:r>
          </w:p>
        </w:tc>
      </w:tr>
    </w:tbl>
    <w:p w:rsidR="00097509" w:rsidRPr="002F67BA" w:rsidRDefault="00097509" w:rsidP="002F67BA">
      <w:pPr>
        <w:spacing w:line="360" w:lineRule="auto"/>
        <w:rPr>
          <w:rStyle w:val="rynqvb"/>
          <w:rFonts w:ascii="Times New Roman" w:hAnsi="Times New Roman" w:cs="Times New Roman"/>
          <w:sz w:val="24"/>
          <w:szCs w:val="24"/>
        </w:rPr>
      </w:pPr>
      <w:r w:rsidRPr="002F67BA">
        <w:rPr>
          <w:rStyle w:val="rynqvb"/>
          <w:rFonts w:ascii="Times New Roman" w:hAnsi="Times New Roman" w:cs="Times New Roman"/>
          <w:sz w:val="24"/>
          <w:szCs w:val="24"/>
        </w:rPr>
        <w:t>6. táblázat. Gázok felhasználása a hegesztett darabok anyagának függvényében.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hegesztés minden inert gázpalackhoz csatlakoztatott szükséges alkotóeleme a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manometrikus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expander. A leggyakoribb két nyomásmérőből áll. Az egyik nyomásmérő nagynyomású, és a palack tartalmát mutatja, hogy a kezelő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felkészülhessen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 cseréjére. A második egy kisnyomású nyomásmérő, és ez lehetővé teszi a kezelő számára, hogy beállítsa a védőgáz ellátását a palackból a hegesztőpisztolyba. Egy másik változatban a kisnyomású nyomásmérő helyettesíthető egy golyós áramlásszabályozó eszközzel (áramlásmérővel).</w:t>
      </w:r>
    </w:p>
    <w:p w:rsidR="008B2269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áramlás módja és a gáz l/percben kifejezett mennyisége a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1176B97D" wp14:editId="12B6BAD1">
            <wp:simplePos x="0" y="0"/>
            <wp:positionH relativeFrom="column">
              <wp:posOffset>4713458</wp:posOffset>
            </wp:positionH>
            <wp:positionV relativeFrom="paragraph">
              <wp:posOffset>257733</wp:posOffset>
            </wp:positionV>
            <wp:extent cx="1028654" cy="1464097"/>
            <wp:effectExtent l="0" t="0" r="635" b="317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654" cy="146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működési </w:t>
      </w:r>
      <w:r w:rsidR="008B2269">
        <w:rPr>
          <w:rFonts w:ascii="Times New Roman" w:hAnsi="Times New Roman" w:cs="Times New Roman"/>
          <w:sz w:val="24"/>
          <w:szCs w:val="24"/>
        </w:rPr>
        <w:t>teljesítménytől</w:t>
      </w:r>
      <w:r w:rsidRPr="002F67BA">
        <w:rPr>
          <w:rFonts w:ascii="Times New Roman" w:hAnsi="Times New Roman" w:cs="Times New Roman"/>
          <w:sz w:val="24"/>
          <w:szCs w:val="24"/>
        </w:rPr>
        <w:t>, az anyagtól és a gáz típusától függ. Általában 5–12 l/perc tartományban működik.</w:t>
      </w:r>
    </w:p>
    <w:p w:rsidR="008B2269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gáz hegesztési helyhez </w:t>
      </w:r>
      <w:r w:rsidR="008B2269">
        <w:rPr>
          <w:rFonts w:ascii="Times New Roman" w:hAnsi="Times New Roman" w:cs="Times New Roman"/>
          <w:sz w:val="24"/>
          <w:szCs w:val="24"/>
        </w:rPr>
        <w:t>juttatása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hatása</w:t>
      </w:r>
      <w:r w:rsidR="008B2269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javítható egy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speciális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8D1" w:rsidRPr="002F67BA" w:rsidRDefault="00FC08D1" w:rsidP="008B226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szűrő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(gázlencse) hozzáadásával a fúvókához.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8B2269" w:rsidRDefault="008B2269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3.1.3 Hegesztőpisztoly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8B2269">
        <w:rPr>
          <w:rFonts w:ascii="Times New Roman" w:hAnsi="Times New Roman" w:cs="Times New Roman"/>
          <w:sz w:val="24"/>
          <w:szCs w:val="24"/>
        </w:rPr>
        <w:t>pisztoly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alapvető részei: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) A nyílás. (Kerámia </w:t>
      </w:r>
      <w:r w:rsidR="008B2269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>)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gáz</w:t>
      </w:r>
      <w:r w:rsidR="00DB74E7">
        <w:rPr>
          <w:rFonts w:ascii="Times New Roman" w:hAnsi="Times New Roman" w:cs="Times New Roman"/>
          <w:sz w:val="24"/>
          <w:szCs w:val="24"/>
        </w:rPr>
        <w:t>fúvókák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többféle hőálló anyagból készülnek, különböző formákban, </w:t>
      </w:r>
    </w:p>
    <w:p w:rsidR="00DB74E7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1312" behindDoc="1" locked="0" layoutInCell="1" allowOverlap="1" wp14:anchorId="01E49DF6" wp14:editId="3A8C93A0">
            <wp:simplePos x="0" y="0"/>
            <wp:positionH relativeFrom="column">
              <wp:posOffset>5063683</wp:posOffset>
            </wp:positionH>
            <wp:positionV relativeFrom="paragraph">
              <wp:posOffset>555294</wp:posOffset>
            </wp:positionV>
            <wp:extent cx="1049572" cy="1805235"/>
            <wp:effectExtent l="0" t="0" r="0" b="508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117" cy="181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átmérőkben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hosszúságokban. A </w:t>
      </w:r>
      <w:r w:rsidR="00DB74E7">
        <w:rPr>
          <w:rFonts w:ascii="Times New Roman" w:hAnsi="Times New Roman" w:cs="Times New Roman"/>
          <w:sz w:val="24"/>
          <w:szCs w:val="24"/>
        </w:rPr>
        <w:t>fúvóká</w:t>
      </w:r>
      <w:r w:rsidRPr="002F67BA">
        <w:rPr>
          <w:rFonts w:ascii="Times New Roman" w:hAnsi="Times New Roman" w:cs="Times New Roman"/>
          <w:sz w:val="24"/>
          <w:szCs w:val="24"/>
        </w:rPr>
        <w:t xml:space="preserve">kat általában a hegesztőpisztoly testéhez csavarozzák, de bizonyos esetekben egyszerűen a helyükre préselik. A </w:t>
      </w:r>
      <w:r w:rsidR="00DB74E7">
        <w:rPr>
          <w:rFonts w:ascii="Times New Roman" w:hAnsi="Times New Roman" w:cs="Times New Roman"/>
          <w:sz w:val="24"/>
          <w:szCs w:val="24"/>
        </w:rPr>
        <w:t>fúvóká</w:t>
      </w:r>
      <w:r w:rsidRPr="002F67BA">
        <w:rPr>
          <w:rFonts w:ascii="Times New Roman" w:hAnsi="Times New Roman" w:cs="Times New Roman"/>
          <w:sz w:val="24"/>
          <w:szCs w:val="24"/>
        </w:rPr>
        <w:t>k készülhetnek kerámiából,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üvegből vagy más anyagokból. A kerámia a legnépszerűbb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anyag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 de könnyen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eltörhet.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fúvóka Ez az alkatrész, amelyen keresztül a védőgáz áthalad és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diffundál.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c)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bilincs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fúvókával és a hátlappal együtt rögzíti a volfrámelektródát.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(d)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>
        <w:rPr>
          <w:rFonts w:ascii="Times New Roman" w:hAnsi="Times New Roman" w:cs="Times New Roman"/>
          <w:sz w:val="24"/>
          <w:szCs w:val="24"/>
        </w:rPr>
        <w:t>pisztoly fogantyú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pisztoly talán az egyik legfontosabb alkatrésze a TIG hegesztőberendezésnek. Ez az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alkatrész, amelyben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>
        <w:rPr>
          <w:rFonts w:ascii="Times New Roman" w:hAnsi="Times New Roman" w:cs="Times New Roman"/>
          <w:sz w:val="24"/>
          <w:szCs w:val="24"/>
        </w:rPr>
        <w:t>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létrejön, ami nagy mennyiségű hőt vesz fel.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Mivel a kezelő</w:t>
      </w:r>
      <w:r w:rsidR="00DB74E7">
        <w:rPr>
          <w:rFonts w:ascii="Times New Roman" w:hAnsi="Times New Roman" w:cs="Times New Roman"/>
          <w:sz w:val="24"/>
          <w:szCs w:val="24"/>
        </w:rPr>
        <w:t xml:space="preserve"> ezzel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folyamatosan érintkezik, rendszeresen hűteni kell. Ez a hűtés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főként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védőgáz áramlásával valósul meg. Nagyobb</w:t>
      </w:r>
      <w:r w:rsidR="00DB74E7">
        <w:rPr>
          <w:rFonts w:ascii="Times New Roman" w:hAnsi="Times New Roman" w:cs="Times New Roman"/>
          <w:sz w:val="24"/>
          <w:szCs w:val="24"/>
        </w:rPr>
        <w:t xml:space="preserve"> készülékekben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hűtés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víz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 w:rsidRPr="002F67BA">
        <w:rPr>
          <w:rFonts w:ascii="Times New Roman" w:hAnsi="Times New Roman" w:cs="Times New Roman"/>
          <w:sz w:val="24"/>
          <w:szCs w:val="24"/>
        </w:rPr>
        <w:t>keringtetésével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történik.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Végül a vezérlőgomb, amellyel a hegesztő </w:t>
      </w:r>
      <w:r w:rsidR="00DB74E7" w:rsidRPr="002F67BA">
        <w:rPr>
          <w:rFonts w:ascii="Times New Roman" w:hAnsi="Times New Roman" w:cs="Times New Roman"/>
          <w:sz w:val="24"/>
          <w:szCs w:val="24"/>
        </w:rPr>
        <w:t>vezéreli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elektromos ív be- és kikapcsolását.</w:t>
      </w:r>
    </w:p>
    <w:p w:rsidR="00FC08D1" w:rsidRPr="002F67BA" w:rsidRDefault="00FC08D1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gép működtetésére két lehetőség van. Az egyik a lábbal (lábpedállal), a másik pedig a kézzel. A második esetben a vezérlő a fogón található.</w:t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030682" cy="109516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8" cy="111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00378" cy="970252"/>
            <wp:effectExtent l="0" t="0" r="0" b="190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904" cy="9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D1" w:rsidRPr="002F67BA" w:rsidRDefault="00FC08D1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Kézi vezérlés</w:t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</w:r>
      <w:r w:rsidRPr="002F67BA">
        <w:rPr>
          <w:rFonts w:ascii="Times New Roman" w:hAnsi="Times New Roman" w:cs="Times New Roman"/>
          <w:sz w:val="24"/>
          <w:szCs w:val="24"/>
        </w:rPr>
        <w:tab/>
        <w:t>lábvezérlés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DB74E7" w:rsidRDefault="00DB74E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 VOLFRAM ELEKTRÓDÁK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4.1 </w:t>
      </w:r>
      <w:r w:rsidR="00DB74E7">
        <w:rPr>
          <w:rFonts w:ascii="Times New Roman" w:hAnsi="Times New Roman" w:cs="Times New Roman"/>
          <w:sz w:val="24"/>
          <w:szCs w:val="24"/>
        </w:rPr>
        <w:t>Szabványos</w:t>
      </w:r>
      <w:r w:rsidR="00DB74E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DB74E7">
        <w:rPr>
          <w:rFonts w:ascii="Times New Roman" w:hAnsi="Times New Roman" w:cs="Times New Roman"/>
          <w:sz w:val="24"/>
          <w:szCs w:val="24"/>
        </w:rPr>
        <w:t>v</w:t>
      </w:r>
      <w:r w:rsidRPr="002F67BA">
        <w:rPr>
          <w:rFonts w:ascii="Times New Roman" w:hAnsi="Times New Roman" w:cs="Times New Roman"/>
          <w:sz w:val="24"/>
          <w:szCs w:val="24"/>
        </w:rPr>
        <w:t xml:space="preserve">olfrámelektródák 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hegesztőelektródák, mint említettük, volfrámból és némi </w:t>
      </w:r>
      <w:r w:rsidR="00DB74E7">
        <w:rPr>
          <w:rFonts w:ascii="Times New Roman" w:hAnsi="Times New Roman" w:cs="Times New Roman"/>
          <w:sz w:val="24"/>
          <w:szCs w:val="24"/>
        </w:rPr>
        <w:t>ötvözetbő</w:t>
      </w:r>
      <w:r w:rsidRPr="002F67BA">
        <w:rPr>
          <w:rFonts w:ascii="Times New Roman" w:hAnsi="Times New Roman" w:cs="Times New Roman"/>
          <w:sz w:val="24"/>
          <w:szCs w:val="24"/>
        </w:rPr>
        <w:t>l készülnek. Ezáltal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különösen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ellenállóak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 normál hegesztési hőmérsékletekkel szemben, és "nem fogyóképesek", mivel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nem olvadnak meg hegesztés közben.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volfrámelektródák többféle típusban kaphatók, amelyeket egy adott szín határoz meg. A volfrám tulajdonságainak javítása érdekében számos kémiai elemmel keverik,</w:t>
      </w:r>
      <w:r w:rsidR="00DB74E7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meghatározott százalékokban. Ily módon új, továbbfejlesztett, jobb tulajdonságokkal rendelkező elektródákat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kapnak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leggyakoribb </w:t>
      </w:r>
      <w:r w:rsidR="00DB74E7">
        <w:rPr>
          <w:rFonts w:ascii="Times New Roman" w:hAnsi="Times New Roman" w:cs="Times New Roman"/>
          <w:sz w:val="24"/>
          <w:szCs w:val="24"/>
        </w:rPr>
        <w:t>ötvözők</w:t>
      </w:r>
      <w:r w:rsidRPr="002F67BA">
        <w:rPr>
          <w:rFonts w:ascii="Times New Roman" w:hAnsi="Times New Roman" w:cs="Times New Roman"/>
          <w:sz w:val="24"/>
          <w:szCs w:val="24"/>
        </w:rPr>
        <w:t xml:space="preserve"> főként a cirkóniu</w:t>
      </w:r>
      <w:r w:rsidR="00DB74E7">
        <w:rPr>
          <w:rFonts w:ascii="Times New Roman" w:hAnsi="Times New Roman" w:cs="Times New Roman"/>
          <w:sz w:val="24"/>
          <w:szCs w:val="24"/>
        </w:rPr>
        <w:t>m, a tórium, a lantán vagy a céz</w:t>
      </w:r>
      <w:r w:rsidRPr="002F67BA">
        <w:rPr>
          <w:rFonts w:ascii="Times New Roman" w:hAnsi="Times New Roman" w:cs="Times New Roman"/>
          <w:sz w:val="24"/>
          <w:szCs w:val="24"/>
        </w:rPr>
        <w:t>ium. Ezeket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általában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1% - 4% arányban adják hozzá. A</w:t>
      </w:r>
      <w:r w:rsidR="00DB74E7">
        <w:rPr>
          <w:rFonts w:ascii="Times New Roman" w:hAnsi="Times New Roman" w:cs="Times New Roman"/>
          <w:sz w:val="24"/>
          <w:szCs w:val="24"/>
        </w:rPr>
        <w:t>z ötvözés</w:t>
      </w:r>
      <w:r w:rsidRPr="002F67BA">
        <w:rPr>
          <w:rFonts w:ascii="Times New Roman" w:hAnsi="Times New Roman" w:cs="Times New Roman"/>
          <w:sz w:val="24"/>
          <w:szCs w:val="24"/>
        </w:rPr>
        <w:t xml:space="preserve"> fő okai a következők: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 áramátviteli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kapacitásának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javítása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 élettartamának növelése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ív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stabilitásának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növelése</w:t>
      </w:r>
    </w:p>
    <w:p w:rsidR="007925FB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elektromos ív gyújtás és fenntartás képességének javítása.</w:t>
      </w:r>
    </w:p>
    <w:p w:rsidR="00FC08D1" w:rsidRPr="002F67BA" w:rsidRDefault="007925FB" w:rsidP="00DB74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táblázatban láthatjuk az elektródák jellemző színeit, a kémiai elem típusát és százalékos arányát, valamint azt, hogy az üzemi áramtól függően melyik elektródát választjuk.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hegesztő áram 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elektróda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színjelzés</w:t>
            </w:r>
          </w:p>
        </w:tc>
        <w:tc>
          <w:tcPr>
            <w:tcW w:w="2266" w:type="dxa"/>
            <w:vMerge w:val="restart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Cérium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Lantán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Tórium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Cirkónium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Ezek olyan kémiai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elemek, amelyek megfelelő szennyeződések esetén javítják az</w:t>
            </w:r>
          </w:p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elektróda tulajdonságait.</w:t>
            </w: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Pure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Tungsten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Ceriated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Gray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Black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1,5%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Gold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 vagy 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Lanthanated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Thoriated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Yellow</w:t>
            </w:r>
            <w:proofErr w:type="spellEnd"/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Thoriated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2% 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Red</w:t>
            </w: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25FB" w:rsidRPr="002F67BA" w:rsidTr="007925FB"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</w:p>
        </w:tc>
        <w:tc>
          <w:tcPr>
            <w:tcW w:w="2265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Zirconiated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1%</w:t>
            </w:r>
          </w:p>
        </w:tc>
        <w:tc>
          <w:tcPr>
            <w:tcW w:w="2266" w:type="dxa"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</w:tcPr>
          <w:p w:rsidR="007925FB" w:rsidRPr="002F67BA" w:rsidRDefault="007925F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7. táblázat. Elektróda kiválasztása a hegesztés típusa alapján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volfrámelektródákat a színszabványosítás mellett az átmérőjük alapján is szabványosítják. Ez nagyrészt meghatározza a hegesztés </w:t>
      </w:r>
      <w:r w:rsidR="00DB74E7">
        <w:rPr>
          <w:rFonts w:ascii="Times New Roman" w:hAnsi="Times New Roman" w:cs="Times New Roman"/>
          <w:sz w:val="24"/>
          <w:szCs w:val="24"/>
        </w:rPr>
        <w:t>teljesítményét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7925FB" w:rsidRPr="002F67BA" w:rsidRDefault="007925FB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25FB" w:rsidRPr="002F67BA" w:rsidRDefault="007925FB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DF755A" wp14:editId="434ED065">
            <wp:extent cx="3831494" cy="1558445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3810" cy="156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Hegesztéskor kerülni kell az elektróda érintkezését a fémtárggyal, az olvadékmedencével és a hozaganyaggal. Az elektróda érintkezése a fentiekkel az elektróda szennyeződését okozza,</w:t>
      </w:r>
    </w:p>
    <w:p w:rsidR="009D5624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teljesítmény csökkenéséhez, valamint az elektróda fokozatos tönkremeneteléhez vezet</w:t>
      </w:r>
      <w:r w:rsidR="00DB74E7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Amint a hegesztő észleli az ilyen érintkezést, azonnal le kell állítania a munkát, és csiszolással meg kell tisztítania az elektródát.</w:t>
      </w:r>
    </w:p>
    <w:p w:rsidR="00103C55" w:rsidRPr="002F67BA" w:rsidRDefault="00103C55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4.2 Elektródák előkészítése használatra</w:t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volfrámelektróda helyes kiválasztása mellett a volfrámív tulajdonságait, a varrat geometriáját, az elektróda megfelelő működését és élettartamát befolyásoló következő tényező a</w:t>
      </w:r>
      <w:r w:rsidR="00103C55">
        <w:rPr>
          <w:rFonts w:ascii="Times New Roman" w:hAnsi="Times New Roman" w:cs="Times New Roman"/>
          <w:sz w:val="24"/>
          <w:szCs w:val="24"/>
        </w:rPr>
        <w:t>z elektródavég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kialakítása. A kúp geometriája mellett nagy fontosságú szerepet kell játszani a felület minőségében, hogy az mindig egyenletes és sima legyen.</w:t>
      </w:r>
    </w:p>
    <w:p w:rsidR="007925FB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4D619C60" wp14:editId="34B8F6BA">
            <wp:simplePos x="0" y="0"/>
            <wp:positionH relativeFrom="column">
              <wp:posOffset>1198567</wp:posOffset>
            </wp:positionH>
            <wp:positionV relativeFrom="paragraph">
              <wp:posOffset>726550</wp:posOffset>
            </wp:positionV>
            <wp:extent cx="3310829" cy="1083538"/>
            <wp:effectExtent l="0" t="0" r="4445" b="254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08" cy="108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A következő általános szabály a volfrámelektróda átmérője és a hegesztőkúp hossza közötti összefüggést mutatja.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9D5624" w:rsidRPr="002F67BA" w:rsidRDefault="009D5624" w:rsidP="00DB74E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br w:type="page"/>
      </w:r>
    </w:p>
    <w:p w:rsidR="00103C55" w:rsidRDefault="00103C5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44A18DC6" wp14:editId="04C8B9E7">
            <wp:simplePos x="0" y="0"/>
            <wp:positionH relativeFrom="column">
              <wp:posOffset>5535752</wp:posOffset>
            </wp:positionH>
            <wp:positionV relativeFrom="paragraph">
              <wp:posOffset>208077</wp:posOffset>
            </wp:positionV>
            <wp:extent cx="692150" cy="1306195"/>
            <wp:effectExtent l="0" t="0" r="0" b="825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Mély behatoláshoz 30° </w:t>
      </w:r>
      <w:r w:rsidR="00103C55">
        <w:rPr>
          <w:rFonts w:ascii="Times New Roman" w:hAnsi="Times New Roman" w:cs="Times New Roman"/>
          <w:sz w:val="24"/>
          <w:szCs w:val="24"/>
        </w:rPr>
        <w:t>és 60° közötti tűszögeket javaslunk. K</w:t>
      </w:r>
      <w:r w:rsidRPr="002F67BA">
        <w:rPr>
          <w:rFonts w:ascii="Times New Roman" w:hAnsi="Times New Roman" w:cs="Times New Roman"/>
          <w:sz w:val="24"/>
          <w:szCs w:val="24"/>
        </w:rPr>
        <w:t xml:space="preserve">is </w:t>
      </w:r>
      <w:r w:rsidR="00103C55">
        <w:rPr>
          <w:rFonts w:ascii="Times New Roman" w:hAnsi="Times New Roman" w:cs="Times New Roman"/>
          <w:sz w:val="24"/>
          <w:szCs w:val="24"/>
        </w:rPr>
        <w:t>kúp</w:t>
      </w:r>
      <w:r w:rsidRPr="002F67BA">
        <w:rPr>
          <w:rFonts w:ascii="Times New Roman" w:hAnsi="Times New Roman" w:cs="Times New Roman"/>
          <w:sz w:val="24"/>
          <w:szCs w:val="24"/>
        </w:rPr>
        <w:t xml:space="preserve">szög keskenyebb varratot eredményez. A tüske szögének növekedésével a varrat szélessége nő. 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 előkészítése – köszörülése – során figyelembe kell venni a gép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üzemi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áramerősségét. Alacsony üzemi áramnál a tüske teljes hosszában egyenletesen 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köszörülhető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. Nagyobb értékek esetén azonban egy d 0,5 mm átmérőjű sík terület létrehozása javíthatja az ív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stabilitását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növelheti az elektróda élettartamát.</w:t>
      </w:r>
    </w:p>
    <w:p w:rsidR="00103C55" w:rsidRDefault="00103C5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 Elektróda köszörülése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4.3.1 Általános utasítások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elektróda köszörülésekor fontos előre tudni, hogy milyen legyen a végeredmény – forma. Általánosságban igaz, hogy minél élesebb az elektróda széle, annál szélesebb lesz a hegesztési varrat, és annál nagyobb 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stabilitás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az elektromos ívben. Az élesebb elektródáknak azonban rövidebb az élettartamuk és kisebb a hegesztési behatolásuk.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Mivel a különböző köszörülési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profilok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eltérő hegesztési jellemzőket eredményeznek, az elektróda végső alakja nagymértékben függ a szakembertől és a hegesztendő anyagtól. Azonban a következő szabályt erősen ajánljuk: bármilyen profilformát is választunk a hegesztés elején, az</w:t>
      </w:r>
      <w:r w:rsidR="00103C55">
        <w:rPr>
          <w:rFonts w:ascii="Times New Roman" w:hAnsi="Times New Roman" w:cs="Times New Roman"/>
          <w:sz w:val="24"/>
          <w:szCs w:val="24"/>
        </w:rPr>
        <w:t xml:space="preserve">zal is </w:t>
      </w:r>
      <w:r w:rsidRPr="002F67BA">
        <w:rPr>
          <w:rFonts w:ascii="Times New Roman" w:hAnsi="Times New Roman" w:cs="Times New Roman"/>
          <w:sz w:val="24"/>
          <w:szCs w:val="24"/>
        </w:rPr>
        <w:t>kell fejezni. Ellenkező esetben a volfrám alakjának megváltoztatása eltérő varratprofilokat eredményez.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Biztonsági okokból kerülje a volfrámpor belélegzését, és </w:t>
      </w:r>
      <w:proofErr w:type="spellStart"/>
      <w:r w:rsidR="00103C55">
        <w:rPr>
          <w:rFonts w:ascii="Times New Roman" w:hAnsi="Times New Roman" w:cs="Times New Roman"/>
          <w:sz w:val="24"/>
          <w:szCs w:val="24"/>
        </w:rPr>
        <w:t>g</w:t>
      </w:r>
      <w:r w:rsidR="00103C55" w:rsidRPr="002F67BA">
        <w:rPr>
          <w:rFonts w:ascii="Times New Roman" w:hAnsi="Times New Roman" w:cs="Times New Roman"/>
          <w:sz w:val="24"/>
          <w:szCs w:val="24"/>
        </w:rPr>
        <w:t>yőződjön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meg arról, hogy megfelelő biztonsági felszereléssel rendelkezik az elektróda élezésekor vagy vágásakor.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4.3.2 Csiszolóberendezések és szerszámok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piacon rengeteg eszköz és szerszám kapható az elektróda kúpjának (tüskéjének) formázására és köszörülésére. Ezek az eszközök lehetővé teszik a szakember számára, hogy megfelelően előkészítse a volfrámelektródát, bármilyen átmérőjű és bármilyen szögben, amelyet az elvégzendő munkához megfelelőnek tart.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Sokszor azonban az elektróda modulációját – köszörülését – hagyományos,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fix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ikercsiszoló kerekeken végzik. Ebben az esetben célszerű </w:t>
      </w:r>
      <w:r w:rsidR="00103C55">
        <w:rPr>
          <w:rFonts w:ascii="Times New Roman" w:hAnsi="Times New Roman" w:cs="Times New Roman"/>
          <w:sz w:val="24"/>
          <w:szCs w:val="24"/>
        </w:rPr>
        <w:t>köszörű korongokat</w:t>
      </w:r>
      <w:r w:rsidRPr="002F67BA">
        <w:rPr>
          <w:rFonts w:ascii="Times New Roman" w:hAnsi="Times New Roman" w:cs="Times New Roman"/>
          <w:sz w:val="24"/>
          <w:szCs w:val="24"/>
        </w:rPr>
        <w:t xml:space="preserve"> használni kemény anyagok köszörüléséhez, mivel a volfrám hihetetlenül kemény.</w:t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26165F03" wp14:editId="4347AC30">
            <wp:simplePos x="0" y="0"/>
            <wp:positionH relativeFrom="column">
              <wp:posOffset>3381094</wp:posOffset>
            </wp:positionH>
            <wp:positionV relativeFrom="paragraph">
              <wp:posOffset>560763</wp:posOffset>
            </wp:positionV>
            <wp:extent cx="1893570" cy="1497965"/>
            <wp:effectExtent l="0" t="0" r="0" b="698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16A75A40" wp14:editId="2D3E074B">
            <wp:simplePos x="0" y="0"/>
            <wp:positionH relativeFrom="column">
              <wp:posOffset>2540</wp:posOffset>
            </wp:positionH>
            <wp:positionV relativeFrom="paragraph">
              <wp:posOffset>731050</wp:posOffset>
            </wp:positionV>
            <wp:extent cx="897890" cy="1757045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5624" w:rsidRPr="002F67BA" w:rsidRDefault="009D562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elektródák túlnyomó többségét úgy készítik, hogy szemcséik </w:t>
      </w:r>
      <w:r w:rsidR="00103C55">
        <w:rPr>
          <w:rFonts w:ascii="Times New Roman" w:hAnsi="Times New Roman" w:cs="Times New Roman"/>
          <w:sz w:val="24"/>
          <w:szCs w:val="24"/>
        </w:rPr>
        <w:t xml:space="preserve">egy irányba </w:t>
      </w:r>
      <w:r w:rsidRPr="002F67BA">
        <w:rPr>
          <w:rFonts w:ascii="Times New Roman" w:hAnsi="Times New Roman" w:cs="Times New Roman"/>
          <w:sz w:val="24"/>
          <w:szCs w:val="24"/>
        </w:rPr>
        <w:t>fussanak. Ez azt jelenti, hogy a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formázás során a volfrámot párhuzamosan kell tartani a köszörűkoronggal. Ugyanakkor a</w:t>
      </w:r>
      <w:r w:rsidR="00103C55">
        <w:rPr>
          <w:rFonts w:ascii="Times New Roman" w:hAnsi="Times New Roman" w:cs="Times New Roman"/>
          <w:sz w:val="24"/>
          <w:szCs w:val="24"/>
        </w:rPr>
        <w:t xml:space="preserve"> dolgozó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kézzel forgatja az elektródát a folyamat befejezéséig. Ez azt eredményezi, hogy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 köszörülési vonalak az elektróda szemcsegeometriájával illeszkednek. Ellenkező esetben a köszörülési vonalak merőlegesek lesznek az elektróda teng</w:t>
      </w:r>
      <w:r w:rsidR="00103C55">
        <w:rPr>
          <w:rFonts w:ascii="Times New Roman" w:hAnsi="Times New Roman" w:cs="Times New Roman"/>
          <w:sz w:val="24"/>
          <w:szCs w:val="24"/>
        </w:rPr>
        <w:t>elyére, így az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nem</w:t>
      </w:r>
      <w:r w:rsidR="00103C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koncentrálódik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egyenletesen a </w:t>
      </w:r>
      <w:r w:rsidR="00103C55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által meghatározott ponton, és nehéz lesz a hegesztési folyamat.</w:t>
      </w:r>
    </w:p>
    <w:p w:rsidR="009D5624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elektróda köszörülését a korongon nagy óvatossággal kell végezni, mivel a </w:t>
      </w:r>
      <w:r w:rsidR="00103C55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tapasztalatával meghatározza mind a tüske geometriáját, mind a felület minőségét.</w:t>
      </w: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84763" cy="181629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02" cy="18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192" w:rsidRPr="002F67BA" w:rsidRDefault="008A5192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A5192" w:rsidRPr="002F67BA" w:rsidRDefault="008A519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5. TIG HEGESZTŐPÁLCÁK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5.1 TIG hegesztőpálcák szabványosítása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103C55" w:rsidRPr="002F67BA">
        <w:rPr>
          <w:rFonts w:ascii="Times New Roman" w:hAnsi="Times New Roman" w:cs="Times New Roman"/>
          <w:sz w:val="24"/>
          <w:szCs w:val="24"/>
        </w:rPr>
        <w:t xml:space="preserve">legtöbb </w:t>
      </w:r>
      <w:r w:rsidRPr="002F67BA">
        <w:rPr>
          <w:rFonts w:ascii="Times New Roman" w:hAnsi="Times New Roman" w:cs="Times New Roman"/>
          <w:sz w:val="24"/>
          <w:szCs w:val="24"/>
        </w:rPr>
        <w:t xml:space="preserve">TIG hegesztési módszer </w:t>
      </w:r>
      <w:r w:rsidR="00103C55">
        <w:rPr>
          <w:rFonts w:ascii="Times New Roman" w:hAnsi="Times New Roman" w:cs="Times New Roman"/>
          <w:sz w:val="24"/>
          <w:szCs w:val="24"/>
        </w:rPr>
        <w:t>esetében</w:t>
      </w:r>
      <w:r w:rsidRPr="002F67BA">
        <w:rPr>
          <w:rFonts w:ascii="Times New Roman" w:hAnsi="Times New Roman" w:cs="Times New Roman"/>
          <w:sz w:val="24"/>
          <w:szCs w:val="24"/>
        </w:rPr>
        <w:t xml:space="preserve"> további </w:t>
      </w:r>
      <w:r w:rsidR="00103C55">
        <w:rPr>
          <w:rFonts w:ascii="Times New Roman" w:hAnsi="Times New Roman" w:cs="Times New Roman"/>
          <w:sz w:val="24"/>
          <w:szCs w:val="24"/>
        </w:rPr>
        <w:t>hozag</w:t>
      </w:r>
      <w:r w:rsidRPr="002F67BA">
        <w:rPr>
          <w:rFonts w:ascii="Times New Roman" w:hAnsi="Times New Roman" w:cs="Times New Roman"/>
          <w:sz w:val="24"/>
          <w:szCs w:val="24"/>
        </w:rPr>
        <w:t xml:space="preserve">anyag hozzáadása szükséges 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biztonságos hegesztés eléréséhez. Emiatt léteznek szabványos hegesztőpálcák</w:t>
      </w:r>
      <w:r w:rsidR="00CB7250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TIG töltőpálcák kulcsfontosságú elemei a hegesztési folyamatnak, mivel kiegészítik az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alap</w:t>
      </w:r>
      <w:r w:rsidR="00CB7250">
        <w:rPr>
          <w:rFonts w:ascii="Times New Roman" w:hAnsi="Times New Roman" w:cs="Times New Roman"/>
          <w:sz w:val="24"/>
          <w:szCs w:val="24"/>
        </w:rPr>
        <w:t>anyagok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illesztését további </w:t>
      </w:r>
      <w:r w:rsidR="00CB7250">
        <w:rPr>
          <w:rFonts w:ascii="Times New Roman" w:hAnsi="Times New Roman" w:cs="Times New Roman"/>
          <w:sz w:val="24"/>
          <w:szCs w:val="24"/>
        </w:rPr>
        <w:t>hozaganyaggal</w:t>
      </w:r>
      <w:r w:rsidRPr="002F67BA">
        <w:rPr>
          <w:rFonts w:ascii="Times New Roman" w:hAnsi="Times New Roman" w:cs="Times New Roman"/>
          <w:sz w:val="24"/>
          <w:szCs w:val="24"/>
        </w:rPr>
        <w:t xml:space="preserve">. Emiatt a </w:t>
      </w:r>
      <w:r w:rsidR="00CB7250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>pálca megválasztása nagyban befolyásolja a hegesztés minőségét és tulajdonságait.</w:t>
      </w:r>
    </w:p>
    <w:p w:rsidR="008A5192" w:rsidRPr="002F67BA" w:rsidRDefault="00CB7250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hegesztő</w:t>
      </w:r>
      <w:r w:rsidR="008A5192" w:rsidRPr="002F67BA">
        <w:rPr>
          <w:rFonts w:ascii="Times New Roman" w:hAnsi="Times New Roman" w:cs="Times New Roman"/>
          <w:sz w:val="24"/>
          <w:szCs w:val="24"/>
        </w:rPr>
        <w:t>pálca kiválasztásakor figyelembe veendő tényezők főként a következők:</w:t>
      </w:r>
    </w:p>
    <w:p w:rsidR="008A5192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 wp14:anchorId="2FB186F3" wp14:editId="4892E47B">
            <wp:simplePos x="0" y="0"/>
            <wp:positionH relativeFrom="column">
              <wp:posOffset>4182778</wp:posOffset>
            </wp:positionH>
            <wp:positionV relativeFrom="paragraph">
              <wp:posOffset>93691</wp:posOffset>
            </wp:positionV>
            <wp:extent cx="1008380" cy="1097915"/>
            <wp:effectExtent l="0" t="0" r="1270" b="698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192" w:rsidRPr="002F67BA">
        <w:rPr>
          <w:rFonts w:ascii="Segoe UI Symbol" w:hAnsi="Segoe UI Symbol" w:cs="Segoe UI Symbol"/>
          <w:sz w:val="24"/>
          <w:szCs w:val="24"/>
        </w:rPr>
        <w:t>✔</w:t>
      </w:r>
      <w:r w:rsidR="008A5192" w:rsidRPr="002F67BA">
        <w:rPr>
          <w:rFonts w:ascii="Times New Roman" w:hAnsi="Times New Roman" w:cs="Times New Roman"/>
          <w:sz w:val="24"/>
          <w:szCs w:val="24"/>
        </w:rPr>
        <w:t xml:space="preserve"> A hegesztendő alapfém vagy fémek típusa (szén- vagy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rozsdamentes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acél, alumínium, magnézium stb.)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alapfém vastagsága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hegesztési helyzet (lapos, vízszintes, függőleges stb.)</w:t>
      </w:r>
    </w:p>
    <w:p w:rsidR="008A5192" w:rsidRPr="002F67BA" w:rsidRDefault="008A519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végső hegesztés kívánt tulajdonságai (pl.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korrózió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állóság,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szakítószilárdság).</w:t>
      </w:r>
    </w:p>
    <w:p w:rsidR="008A5192" w:rsidRPr="002F67BA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töltőpálca anyagának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kompatibilisnek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kell lennie az</w:t>
      </w:r>
      <w:r w:rsidR="00B82D1F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alapfém tulajdonságaival az erős és megbízható kötés biztosítása érdekében.</w:t>
      </w:r>
    </w:p>
    <w:p w:rsidR="00CB7250" w:rsidRDefault="008A5192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Tehát a hegesztendő anyagtól függően a </w:t>
      </w:r>
      <w:r w:rsidR="00CB7250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pálcák </w:t>
      </w:r>
      <w:r w:rsidR="00CB7250">
        <w:rPr>
          <w:rFonts w:ascii="Times New Roman" w:hAnsi="Times New Roman" w:cs="Times New Roman"/>
          <w:sz w:val="24"/>
          <w:szCs w:val="24"/>
        </w:rPr>
        <w:t>jelöléssel</w:t>
      </w:r>
      <w:r w:rsidRPr="002F67BA">
        <w:rPr>
          <w:rFonts w:ascii="Times New Roman" w:hAnsi="Times New Roman" w:cs="Times New Roman"/>
          <w:sz w:val="24"/>
          <w:szCs w:val="24"/>
        </w:rPr>
        <w:t xml:space="preserve"> is rendelkez</w:t>
      </w:r>
      <w:r w:rsidR="00CB7250">
        <w:rPr>
          <w:rFonts w:ascii="Times New Roman" w:hAnsi="Times New Roman" w:cs="Times New Roman"/>
          <w:sz w:val="24"/>
          <w:szCs w:val="24"/>
        </w:rPr>
        <w:t>nek a kiválasztás megkönnyítése érdekében.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közönséges acél.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ER70S sorozat, amelynek végén különböző számjegyek találhatók,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ideális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 fém adottságaihoz (pl. szennyezett vagy tiszta) vagy a vegyület típusához, pl. ER70S-2, ER70S-6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és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sok más lehetőséghez.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rozsdamentes acél.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ER308 és ER308L sorozat a legjobb választás rozsdamentes acél hegesztéséhez, széles körben használják az építőiparban.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ER309 és ER309L sorozat különböző fémek hegesztésére szolgál. Magasabb hőt is elbír, és jó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korrózió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állósággal rendelkezik.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ER316 és ER316L sorozatot általában nyomástartó edényekhez, szelepekhez, vegyipari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berendezésekhez és tengeri alkalmazásokhoz használják (az "L" a pálca rendkívül alacsony széntartalmát jelenti,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kevesebb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mint 0,08%, ami növeli a korrózióállóságot).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Alapanyag: alumínium.</w:t>
      </w:r>
    </w:p>
    <w:p w:rsidR="00B82D1F" w:rsidRPr="002F67BA" w:rsidRDefault="00B82D1F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Az ER4043 sorozat egy hozaganyag, amelyet a legtöbb alumíniumhegesztési alkalmazásban használnak.</w:t>
      </w:r>
    </w:p>
    <w:p w:rsidR="00B82D1F" w:rsidRPr="002F67BA" w:rsidRDefault="00B82D1F" w:rsidP="00CB72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töltőpálcák általában 1 vagy 2 méteres hosszúságban kaphatók a kereskedelemben. Átmérőjük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1,5–6 mm között kezdődik, és kilogramm/kg-ban csomagolják és értékesítik őket.</w:t>
      </w: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 táblázat tájékoztató jellegű értékeket tartalmaz a töltőpálca átmérőjének kiválasztásához a hegesztés többi paraméteréhez viszonyítva. Ezeket az értékeket azonban a hegesztőtől és a hegesztési technikától függően módosítani kell.</w:t>
      </w:r>
    </w:p>
    <w:p w:rsidR="00B82D1F" w:rsidRPr="002F67BA" w:rsidRDefault="00B82D1F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709"/>
        <w:gridCol w:w="1475"/>
        <w:gridCol w:w="1481"/>
        <w:gridCol w:w="1467"/>
        <w:gridCol w:w="1456"/>
        <w:gridCol w:w="1474"/>
      </w:tblGrid>
      <w:tr w:rsidR="00DC5ABF" w:rsidRPr="002F67BA" w:rsidTr="000D6FEE">
        <w:tc>
          <w:tcPr>
            <w:tcW w:w="1622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varratvastagság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91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elektróda átmérője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93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töltőhuzal átmérője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mm</w:t>
            </w:r>
          </w:p>
        </w:tc>
        <w:tc>
          <w:tcPr>
            <w:tcW w:w="1486" w:type="dxa"/>
          </w:tcPr>
          <w:p w:rsidR="00B82D1F" w:rsidRPr="002F67BA" w:rsidRDefault="00B82D1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kerámia fúvóka</w:t>
            </w:r>
          </w:p>
        </w:tc>
        <w:tc>
          <w:tcPr>
            <w:tcW w:w="1480" w:type="dxa"/>
          </w:tcPr>
          <w:p w:rsidR="00B82D1F" w:rsidRPr="002F67BA" w:rsidRDefault="00DC5AB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Üzemi áram</w:t>
            </w:r>
          </w:p>
          <w:p w:rsidR="000D6FEE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90" w:type="dxa"/>
          </w:tcPr>
          <w:p w:rsidR="00B82D1F" w:rsidRPr="002F67BA" w:rsidRDefault="00DC5ABF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Előtolási sebesség</w:t>
            </w:r>
            <w:r w:rsidR="000D6FEE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cm/min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4,5,6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95 - 135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1,6 – 2,4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4,5,6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145 - 205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210 - 260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C5ABF" w:rsidRPr="002F67BA" w:rsidTr="000D6FEE">
        <w:tc>
          <w:tcPr>
            <w:tcW w:w="1622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491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93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6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148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240 300</w:t>
            </w:r>
          </w:p>
        </w:tc>
        <w:tc>
          <w:tcPr>
            <w:tcW w:w="1490" w:type="dxa"/>
          </w:tcPr>
          <w:p w:rsidR="00B82D1F" w:rsidRPr="002F67BA" w:rsidRDefault="000D6FEE" w:rsidP="002F67B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82D1F" w:rsidRPr="002F67BA" w:rsidRDefault="000D6FEE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9 táblázat: hegesztőpálca vastagságának kiválasztása közönséges acélhoz</w:t>
      </w:r>
    </w:p>
    <w:p w:rsidR="000D6FEE" w:rsidRPr="002F67BA" w:rsidRDefault="000D6FEE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635410A9" wp14:editId="2B101909">
            <wp:simplePos x="0" y="0"/>
            <wp:positionH relativeFrom="column">
              <wp:posOffset>4693153</wp:posOffset>
            </wp:positionH>
            <wp:positionV relativeFrom="paragraph">
              <wp:posOffset>536674</wp:posOffset>
            </wp:positionV>
            <wp:extent cx="1407160" cy="862330"/>
            <wp:effectExtent l="0" t="0" r="254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Tény, hogy a TIG hegesztést különféle anyagok, például réz, magnézium,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nikkelötvözetek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hegesztésére használják, és olyan alkalmazásokban, mint a vegyipar, a repülés és a repülőgépipar, az autóipar, az élelmiszeripar stb.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 xml:space="preserve">A fenti </w:t>
      </w:r>
      <w:proofErr w:type="gramStart"/>
      <w:r w:rsidRPr="002F67BA">
        <w:rPr>
          <w:rFonts w:ascii="Times New Roman" w:hAnsi="Times New Roman" w:cs="Times New Roman"/>
          <w:i/>
          <w:sz w:val="24"/>
          <w:szCs w:val="24"/>
        </w:rPr>
        <w:t>információk</w:t>
      </w:r>
      <w:proofErr w:type="gramEnd"/>
      <w:r w:rsidRPr="002F67BA">
        <w:rPr>
          <w:rFonts w:ascii="Times New Roman" w:hAnsi="Times New Roman" w:cs="Times New Roman"/>
          <w:i/>
          <w:sz w:val="24"/>
          <w:szCs w:val="24"/>
        </w:rPr>
        <w:t xml:space="preserve"> a töltőpálcák </w:t>
      </w:r>
      <w:r w:rsidR="00847DD4">
        <w:rPr>
          <w:rFonts w:ascii="Times New Roman" w:hAnsi="Times New Roman" w:cs="Times New Roman"/>
          <w:i/>
          <w:sz w:val="24"/>
          <w:szCs w:val="24"/>
        </w:rPr>
        <w:t>adatairó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l tájékoztató jellegűek és oktatási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i/>
          <w:sz w:val="24"/>
          <w:szCs w:val="24"/>
        </w:rPr>
        <w:t>célokat</w:t>
      </w:r>
      <w:proofErr w:type="gramEnd"/>
      <w:r w:rsidRPr="002F67BA">
        <w:rPr>
          <w:rFonts w:ascii="Times New Roman" w:hAnsi="Times New Roman" w:cs="Times New Roman"/>
          <w:i/>
          <w:sz w:val="24"/>
          <w:szCs w:val="24"/>
        </w:rPr>
        <w:t xml:space="preserve"> szolgálnak.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>A hegesztő</w:t>
      </w:r>
      <w:r w:rsidR="00CB7250">
        <w:rPr>
          <w:rFonts w:ascii="Times New Roman" w:hAnsi="Times New Roman" w:cs="Times New Roman"/>
          <w:i/>
          <w:sz w:val="24"/>
          <w:szCs w:val="24"/>
        </w:rPr>
        <w:t>nek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minden alkalommal az </w:t>
      </w:r>
      <w:proofErr w:type="gramStart"/>
      <w:r w:rsidRPr="002F67BA">
        <w:rPr>
          <w:rFonts w:ascii="Times New Roman" w:hAnsi="Times New Roman" w:cs="Times New Roman"/>
          <w:i/>
          <w:sz w:val="24"/>
          <w:szCs w:val="24"/>
        </w:rPr>
        <w:t>ideális</w:t>
      </w:r>
      <w:proofErr w:type="gramEnd"/>
      <w:r w:rsidRPr="002F67BA">
        <w:rPr>
          <w:rFonts w:ascii="Times New Roman" w:hAnsi="Times New Roman" w:cs="Times New Roman"/>
          <w:i/>
          <w:sz w:val="24"/>
          <w:szCs w:val="24"/>
        </w:rPr>
        <w:t xml:space="preserve"> töltőpálcát kell keresnie 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i/>
          <w:sz w:val="24"/>
          <w:szCs w:val="24"/>
        </w:rPr>
        <w:t xml:space="preserve"> munka</w:t>
      </w:r>
      <w:r w:rsidR="00CB7250">
        <w:rPr>
          <w:rFonts w:ascii="Times New Roman" w:hAnsi="Times New Roman" w:cs="Times New Roman"/>
          <w:i/>
          <w:sz w:val="24"/>
          <w:szCs w:val="24"/>
        </w:rPr>
        <w:t>folyamat</w:t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szükségleteitől és követelményeitől függően.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Összefoglalva, a megfelelő típusú töltőpálca kiválasztása nagy jelentőséggel bír a sikeres</w:t>
      </w:r>
    </w:p>
    <w:p w:rsidR="000D6FEE" w:rsidRPr="002F67BA" w:rsidRDefault="000D6FEE" w:rsidP="00CB72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TIG hegesztés eléréséhez. Minden típusú töltőpálca sajátos tulajdonságokkal rendelkezik, és specifikus</w:t>
      </w:r>
      <w:r w:rsidR="00CB7250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alkalmazásokhoz </w:t>
      </w:r>
      <w:r w:rsidR="00CB7250">
        <w:rPr>
          <w:rFonts w:ascii="Times New Roman" w:hAnsi="Times New Roman" w:cs="Times New Roman"/>
          <w:sz w:val="24"/>
          <w:szCs w:val="24"/>
        </w:rPr>
        <w:t>használható</w:t>
      </w:r>
      <w:r w:rsidRPr="002F67BA">
        <w:rPr>
          <w:rFonts w:ascii="Times New Roman" w:hAnsi="Times New Roman" w:cs="Times New Roman"/>
          <w:sz w:val="24"/>
          <w:szCs w:val="24"/>
        </w:rPr>
        <w:t>. A különböző típusú töltőpálcák ismerete segíthet abban, hogy megalapozottabb döntést hozzon a hegesztési igényeinek megfelelő helyes választás érdekében.</w:t>
      </w:r>
    </w:p>
    <w:p w:rsidR="000D6FEE" w:rsidRPr="002F67BA" w:rsidRDefault="000D6FEE" w:rsidP="00CB725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6. ELŐKÉSZÜLETEK HASZNÁLAT ELŐTT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6.1 Hegesztési </w:t>
      </w:r>
      <w:r w:rsidR="008652E9">
        <w:rPr>
          <w:rFonts w:ascii="Times New Roman" w:hAnsi="Times New Roman" w:cs="Times New Roman"/>
          <w:sz w:val="24"/>
          <w:szCs w:val="24"/>
        </w:rPr>
        <w:t>beállítások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125FB181" wp14:editId="7C29521D">
            <wp:simplePos x="0" y="0"/>
            <wp:positionH relativeFrom="column">
              <wp:posOffset>5280025</wp:posOffset>
            </wp:positionH>
            <wp:positionV relativeFrom="paragraph">
              <wp:posOffset>647700</wp:posOffset>
            </wp:positionV>
            <wp:extent cx="1262380" cy="5349240"/>
            <wp:effectExtent l="0" t="0" r="0" b="381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A TIG hegesztés beállítási környezete gépenként változik, főként a gyártótól függően. A beállítások 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funkciók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azonban minden hegesztésnél hasonlóak. A hegesztés megkezdése előtt minden szakembernek át kell néznie a gyártó kézikönyvét, hogy tudja, hol található és mi az egyes kezelőszervek (kapcsoló, áramerőszabályzó stb.) rendeltetése.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Amint </w:t>
      </w:r>
      <w:r w:rsidR="00847DD4">
        <w:rPr>
          <w:rFonts w:ascii="Times New Roman" w:hAnsi="Times New Roman" w:cs="Times New Roman"/>
          <w:sz w:val="24"/>
          <w:szCs w:val="24"/>
        </w:rPr>
        <w:t xml:space="preserve">bekapcsoljuk a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készülék fő be/ki kapcsolóját, a készülék elején található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képernyő</w:t>
      </w:r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kivilágosodik, ami lehetőséget ad 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konkrét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opciókra és beállításokra.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1) Válassza ki a TIG, MMA lehetőséget. A szabályozó gomb segítségével mozgassa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847DD4">
        <w:rPr>
          <w:rFonts w:ascii="Times New Roman" w:hAnsi="Times New Roman" w:cs="Times New Roman"/>
          <w:sz w:val="24"/>
          <w:szCs w:val="24"/>
        </w:rPr>
        <w:t>skálát</w:t>
      </w:r>
      <w:r w:rsidRPr="002F67BA">
        <w:rPr>
          <w:rFonts w:ascii="Times New Roman" w:hAnsi="Times New Roman" w:cs="Times New Roman"/>
          <w:sz w:val="24"/>
          <w:szCs w:val="24"/>
        </w:rPr>
        <w:t xml:space="preserve">, és válassza ki a folyamatos TIG üzemmódot. A képen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beállító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kapcsoló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 és a kijelző által kínált másik két opció látható, a TIG impulzus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opció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az MMA (kézi </w:t>
      </w:r>
      <w:r w:rsidR="00847DD4">
        <w:rPr>
          <w:rFonts w:ascii="Times New Roman" w:hAnsi="Times New Roman" w:cs="Times New Roman"/>
          <w:sz w:val="24"/>
          <w:szCs w:val="24"/>
        </w:rPr>
        <w:t>ív</w:t>
      </w:r>
      <w:r w:rsidRPr="002F67BA">
        <w:rPr>
          <w:rFonts w:ascii="Times New Roman" w:hAnsi="Times New Roman" w:cs="Times New Roman"/>
          <w:sz w:val="24"/>
          <w:szCs w:val="24"/>
        </w:rPr>
        <w:t>hegesztés) hegesztés.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2) 2T, 4T, Bet opció. Ezután kiválasztjuk az elektromos ív vezérlésének módját.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Három lehetőségünk van: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) az ív a kapcsoló megnyomására felgyullad, és kialszik, amikor elengedjük (2T), 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az ív a kapcsoló megnyomására felgyullad, majd elengedjük, és amikor befejeztük</w:t>
      </w:r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47DD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munkát</w:t>
      </w:r>
      <w:proofErr w:type="gramEnd"/>
      <w:r w:rsidR="00DC401B" w:rsidRPr="002F67B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ismét 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megnyomjuk a kikapcsoláshoz. </w:t>
      </w:r>
    </w:p>
    <w:p w:rsidR="000D6FEE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c) végül a </w:t>
      </w:r>
      <w:r w:rsidR="00847DD4">
        <w:rPr>
          <w:rFonts w:ascii="Times New Roman" w:hAnsi="Times New Roman" w:cs="Times New Roman"/>
          <w:sz w:val="24"/>
          <w:szCs w:val="24"/>
        </w:rPr>
        <w:t>kettő kombinációja</w:t>
      </w:r>
    </w:p>
    <w:p w:rsidR="00847DD4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3) Gáz előáramlási idejének beállítása. A vezérlőgombbal az első jelzőfényre </w:t>
      </w:r>
    </w:p>
    <w:p w:rsidR="00DC401B" w:rsidRPr="002F67BA" w:rsidRDefault="00847DD4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váltunk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A szabályozóval </w:t>
      </w:r>
      <w:r w:rsidR="00DC401B" w:rsidRPr="002F67BA">
        <w:rPr>
          <w:rFonts w:ascii="Times New Roman" w:hAnsi="Times New Roman" w:cs="Times New Roman"/>
          <w:sz w:val="24"/>
          <w:szCs w:val="24"/>
        </w:rPr>
        <w:t xml:space="preserve">kiválaszthatjuk, hogy az ív begyújtása előtt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mennyi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ideig fújja be az inert gáz a hegesztési területet. Így előtisztítást és a terület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aktiválását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végezzük el.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4) Előáram erejének beállítása. Ez az opció lehetővé teszi számunkra, hogy a szabályzó forgatásával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kiválas</w:t>
      </w:r>
      <w:r w:rsidR="00847DD4">
        <w:rPr>
          <w:rFonts w:ascii="Times New Roman" w:hAnsi="Times New Roman" w:cs="Times New Roman"/>
          <w:sz w:val="24"/>
          <w:szCs w:val="24"/>
        </w:rPr>
        <w:t>zthatjuk</w:t>
      </w:r>
      <w:proofErr w:type="gramEnd"/>
      <w:r w:rsidR="00847DD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hogy a gépünket (rövid időre) alacsonyabb intenzitással szeretnénk-e indítani. A normál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intenzitás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körülbelül 30-40%-át kitevő értéket választjuk.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5) Előáram időtartama. A </w:t>
      </w:r>
      <w:r w:rsidR="004D4B54">
        <w:rPr>
          <w:rFonts w:ascii="Times New Roman" w:hAnsi="Times New Roman" w:cs="Times New Roman"/>
          <w:sz w:val="24"/>
          <w:szCs w:val="24"/>
        </w:rPr>
        <w:t>szabályozót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úgy </w:t>
      </w:r>
      <w:r w:rsidR="004D4B54">
        <w:rPr>
          <w:rFonts w:ascii="Times New Roman" w:hAnsi="Times New Roman" w:cs="Times New Roman"/>
          <w:sz w:val="24"/>
          <w:szCs w:val="24"/>
        </w:rPr>
        <w:t>állítjuk</w:t>
      </w:r>
      <w:r w:rsidRPr="002F67BA">
        <w:rPr>
          <w:rFonts w:ascii="Times New Roman" w:hAnsi="Times New Roman" w:cs="Times New Roman"/>
          <w:sz w:val="24"/>
          <w:szCs w:val="24"/>
        </w:rPr>
        <w:t xml:space="preserve">, hogy az előáram időtartamának beállítására szolgáló </w:t>
      </w:r>
      <w:r w:rsidR="004D4B54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világítson. A szabályzó segítségével kiválaszthatjuk, hogy a készülék hány másodpercig működjön ebben az állapotban, mielőtt a normál üzemmódra váltana.</w:t>
      </w: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401B" w:rsidRPr="002F67BA" w:rsidRDefault="00DC401B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6) Állítsa be a TIG normál üzemmódot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következő </w:t>
      </w:r>
      <w:r w:rsidR="004D4B54">
        <w:rPr>
          <w:rFonts w:ascii="Times New Roman" w:hAnsi="Times New Roman" w:cs="Times New Roman"/>
          <w:sz w:val="24"/>
          <w:szCs w:val="24"/>
        </w:rPr>
        <w:t>kijelzőre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vált a TIG üzemi beállításához. 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4D4B54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miután figyelembe veszi a </w:t>
      </w:r>
      <w:r w:rsidR="00936169" w:rsidRPr="002F67BA">
        <w:rPr>
          <w:rFonts w:ascii="Times New Roman" w:hAnsi="Times New Roman" w:cs="Times New Roman"/>
          <w:sz w:val="24"/>
          <w:szCs w:val="24"/>
        </w:rPr>
        <w:t>hegesztendő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fémdarabok vastagságát,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áramerő </w:t>
      </w:r>
      <w:r w:rsidRPr="002F67BA">
        <w:rPr>
          <w:rFonts w:ascii="Times New Roman" w:hAnsi="Times New Roman" w:cs="Times New Roman"/>
          <w:sz w:val="24"/>
          <w:szCs w:val="24"/>
        </w:rPr>
        <w:t>szabályzó segítségével kiválasztja a kívánt intenzitás értékét. Bármikor beavatkozhat és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korrekciókat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végezhet, ha szükségesnek ítéli.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7) Utóáram időtartamának beállítása. Ezzel a beállítással a </w:t>
      </w:r>
      <w:r w:rsidR="00936169" w:rsidRPr="002F67BA">
        <w:rPr>
          <w:rFonts w:ascii="Times New Roman" w:hAnsi="Times New Roman" w:cs="Times New Roman"/>
          <w:sz w:val="24"/>
          <w:szCs w:val="24"/>
        </w:rPr>
        <w:t>dolgozó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kiválaszthatja, hogy</w:t>
      </w:r>
      <w:r w:rsidR="00936169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 bekapcsológomb elengedésétől a hegesztés leállításá</w:t>
      </w:r>
      <w:r w:rsidR="004D4B54">
        <w:rPr>
          <w:rFonts w:ascii="Times New Roman" w:hAnsi="Times New Roman" w:cs="Times New Roman"/>
          <w:sz w:val="24"/>
          <w:szCs w:val="24"/>
        </w:rPr>
        <w:t>ig</w:t>
      </w:r>
      <w:r w:rsidRPr="002F67BA">
        <w:rPr>
          <w:rFonts w:ascii="Times New Roman" w:hAnsi="Times New Roman" w:cs="Times New Roman"/>
          <w:sz w:val="24"/>
          <w:szCs w:val="24"/>
        </w:rPr>
        <w:t xml:space="preserve">, lesz-e utóáram, és ha igen, mennyi ideig. 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8) Utóáram </w:t>
      </w:r>
      <w:r w:rsidR="00936169" w:rsidRPr="002F67BA">
        <w:rPr>
          <w:rFonts w:ascii="Times New Roman" w:hAnsi="Times New Roman" w:cs="Times New Roman"/>
          <w:sz w:val="24"/>
          <w:szCs w:val="24"/>
        </w:rPr>
        <w:t>erősségének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beállítása. A következő </w:t>
      </w:r>
      <w:r w:rsidR="00936169" w:rsidRPr="002F67BA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kiválasztásával a </w:t>
      </w:r>
      <w:r w:rsidR="00A21887" w:rsidRPr="002F67BA">
        <w:rPr>
          <w:rFonts w:ascii="Times New Roman" w:hAnsi="Times New Roman" w:cs="Times New Roman"/>
          <w:sz w:val="24"/>
          <w:szCs w:val="24"/>
        </w:rPr>
        <w:t>hegesztő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4D4B54">
        <w:rPr>
          <w:rFonts w:ascii="Times New Roman" w:hAnsi="Times New Roman" w:cs="Times New Roman"/>
          <w:sz w:val="24"/>
          <w:szCs w:val="24"/>
        </w:rPr>
        <w:t>kijelző</w:t>
      </w:r>
      <w:r w:rsidRPr="002F67BA">
        <w:rPr>
          <w:rFonts w:ascii="Times New Roman" w:hAnsi="Times New Roman" w:cs="Times New Roman"/>
          <w:sz w:val="24"/>
          <w:szCs w:val="24"/>
        </w:rPr>
        <w:t xml:space="preserve"> segítségével beállíthatja az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elektromos ív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intenzitását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 mielőtt az teljesen kialszik. Az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előáramhoz hasonlóan a normál üzemi áram körülbelül 30%-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ának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megfelelő értékeket</w:t>
      </w:r>
      <w:r w:rsidR="00A21887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="004D4B54">
        <w:rPr>
          <w:rFonts w:ascii="Times New Roman" w:hAnsi="Times New Roman" w:cs="Times New Roman"/>
          <w:sz w:val="24"/>
          <w:szCs w:val="24"/>
        </w:rPr>
        <w:t>válassz</w:t>
      </w:r>
      <w:r w:rsidRPr="002F67BA">
        <w:rPr>
          <w:rFonts w:ascii="Times New Roman" w:hAnsi="Times New Roman" w:cs="Times New Roman"/>
          <w:sz w:val="24"/>
          <w:szCs w:val="24"/>
        </w:rPr>
        <w:t>a ki.</w:t>
      </w: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622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9) Inert gáz utóáramlásának szabályozása. Az ív kioltása utáni inert gázzal történő </w:t>
      </w:r>
      <w:proofErr w:type="spellStart"/>
      <w:r w:rsidR="00A21887" w:rsidRPr="002F67BA">
        <w:rPr>
          <w:rFonts w:ascii="Times New Roman" w:hAnsi="Times New Roman" w:cs="Times New Roman"/>
          <w:sz w:val="24"/>
          <w:szCs w:val="24"/>
        </w:rPr>
        <w:t>fuvatás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különösen fontos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funkció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 Lehetővé teszi az elektróda</w:t>
      </w:r>
      <w:r w:rsidR="004D4B54">
        <w:rPr>
          <w:rFonts w:ascii="Times New Roman" w:hAnsi="Times New Roman" w:cs="Times New Roman"/>
          <w:sz w:val="24"/>
          <w:szCs w:val="24"/>
        </w:rPr>
        <w:t xml:space="preserve"> fokozatos lehűt</w:t>
      </w:r>
      <w:r w:rsidRPr="002F67BA">
        <w:rPr>
          <w:rFonts w:ascii="Times New Roman" w:hAnsi="Times New Roman" w:cs="Times New Roman"/>
          <w:sz w:val="24"/>
          <w:szCs w:val="24"/>
        </w:rPr>
        <w:t>ését a hegesztési felületen, és hűti a hegesztési varratot.</w:t>
      </w:r>
    </w:p>
    <w:p w:rsidR="00DC401B" w:rsidRPr="002F67BA" w:rsidRDefault="00144622" w:rsidP="002F67B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idő akár 9 másodperc is lehet</w:t>
      </w:r>
      <w:r w:rsidR="00A21887" w:rsidRPr="002F67BA">
        <w:rPr>
          <w:rFonts w:ascii="Times New Roman" w:hAnsi="Times New Roman" w:cs="Times New Roman"/>
          <w:sz w:val="24"/>
          <w:szCs w:val="24"/>
        </w:rPr>
        <w:t>.</w:t>
      </w:r>
    </w:p>
    <w:p w:rsidR="00A21887" w:rsidRPr="002F67BA" w:rsidRDefault="00A21887" w:rsidP="002F67B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t xml:space="preserve">Vegyük figyelembe, hogy ennek a szakasznak a célja a működési elv és a TIG hegesztőgép kezdeti beállításainak alapelveinek ismertetése. Az árambeállítás és a vezérlőgombok lehetnek digitálisak vagy </w:t>
      </w:r>
      <w:proofErr w:type="gramStart"/>
      <w:r w:rsidRPr="002F67BA">
        <w:rPr>
          <w:rFonts w:ascii="Times New Roman" w:hAnsi="Times New Roman" w:cs="Times New Roman"/>
          <w:i/>
          <w:sz w:val="24"/>
          <w:szCs w:val="24"/>
        </w:rPr>
        <w:t>analógok</w:t>
      </w:r>
      <w:proofErr w:type="gramEnd"/>
      <w:r w:rsidRPr="002F67BA">
        <w:rPr>
          <w:rFonts w:ascii="Times New Roman" w:hAnsi="Times New Roman" w:cs="Times New Roman"/>
          <w:i/>
          <w:sz w:val="24"/>
          <w:szCs w:val="24"/>
        </w:rPr>
        <w:t xml:space="preserve">, és gépenként eltérőek. Mindig a gyártó kézikönyvét nézzük meg. </w:t>
      </w:r>
    </w:p>
    <w:p w:rsidR="00A21887" w:rsidRPr="002F67BA" w:rsidRDefault="002F11FE" w:rsidP="002F67BA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291137" cy="1116280"/>
            <wp:effectExtent l="0" t="0" r="4445" b="825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97" cy="11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177382" cy="1091145"/>
            <wp:effectExtent l="0" t="0" r="381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86" cy="11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7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1113484" cy="107563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10" cy="1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FE" w:rsidRPr="002F67BA" w:rsidRDefault="002F11F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i/>
          <w:sz w:val="24"/>
          <w:szCs w:val="24"/>
        </w:rPr>
        <w:br w:type="page"/>
      </w:r>
      <w:r w:rsidRPr="002F67BA">
        <w:rPr>
          <w:rFonts w:ascii="Times New Roman" w:hAnsi="Times New Roman" w:cs="Times New Roman"/>
          <w:sz w:val="24"/>
          <w:szCs w:val="24"/>
        </w:rPr>
        <w:lastRenderedPageBreak/>
        <w:t>6.2 Fontos utasítások használat előtt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TIG hegesztés rendkívül hasznos és sokoldalú módszer, amellyel számos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különböző fémet hegeszthetünk. A TIG hegesztés legnagyobb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problémája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 hogy több tapasztalatot,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technikát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szakértelmet igényel a kívánt eredmény eléréséhez, mint a legtöbb más hegesztési módszer.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Ez frusztráló lehet a </w:t>
      </w:r>
      <w:proofErr w:type="spellStart"/>
      <w:r w:rsidR="004D4B54">
        <w:rPr>
          <w:rFonts w:ascii="Times New Roman" w:hAnsi="Times New Roman" w:cs="Times New Roman"/>
          <w:sz w:val="24"/>
          <w:szCs w:val="24"/>
        </w:rPr>
        <w:t>kezdő</w:t>
      </w:r>
      <w:r w:rsidRPr="002F67B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hegesztők számára, akik megpróbálják megtenni az első lépéseket a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módszer elsajátításában.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alábbiakban néh</w:t>
      </w:r>
      <w:r w:rsidR="004D4B54">
        <w:rPr>
          <w:rFonts w:ascii="Times New Roman" w:hAnsi="Times New Roman" w:cs="Times New Roman"/>
          <w:sz w:val="24"/>
          <w:szCs w:val="24"/>
        </w:rPr>
        <w:t>ány alapvető utasítást – tippe</w:t>
      </w:r>
      <w:r w:rsidRPr="002F67BA">
        <w:rPr>
          <w:rFonts w:ascii="Times New Roman" w:hAnsi="Times New Roman" w:cs="Times New Roman"/>
          <w:sz w:val="24"/>
          <w:szCs w:val="24"/>
        </w:rPr>
        <w:t>t talál, amelyek segíthetnek a mesterembernek a módszer elsajátításá</w:t>
      </w:r>
      <w:r w:rsidR="004D4B54">
        <w:rPr>
          <w:rFonts w:ascii="Times New Roman" w:hAnsi="Times New Roman" w:cs="Times New Roman"/>
          <w:sz w:val="24"/>
          <w:szCs w:val="24"/>
        </w:rPr>
        <w:t>ban, az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első lépéseinek megkönnyítésében.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="004D4B54">
        <w:rPr>
          <w:rFonts w:ascii="Times New Roman" w:hAnsi="Times New Roman" w:cs="Times New Roman"/>
          <w:sz w:val="24"/>
          <w:szCs w:val="24"/>
        </w:rPr>
        <w:t xml:space="preserve"> Helyezkedjen kényelmes munka</w:t>
      </w:r>
      <w:proofErr w:type="gramStart"/>
      <w:r w:rsidR="004D4B54">
        <w:rPr>
          <w:rFonts w:ascii="Times New Roman" w:hAnsi="Times New Roman" w:cs="Times New Roman"/>
          <w:sz w:val="24"/>
          <w:szCs w:val="24"/>
        </w:rPr>
        <w:t>pozícióba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 Ügyeljen arra, hogy hegesztés közben kényelmes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és pihentető munka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pozícióban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legyen. Ez a legjobb módja az egyenletes 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hegesztés elérésének, miközben</w:t>
      </w:r>
      <w:r w:rsidR="004D4B54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csökkenti a fáradtságot.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Íme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néhány irányelv, amelyeket gyakran befolyásol a hegesztés </w:t>
      </w:r>
      <w:r w:rsidR="004D4B54">
        <w:rPr>
          <w:rFonts w:ascii="Times New Roman" w:hAnsi="Times New Roman" w:cs="Times New Roman"/>
          <w:sz w:val="24"/>
          <w:szCs w:val="24"/>
        </w:rPr>
        <w:t>minőségét.</w:t>
      </w:r>
    </w:p>
    <w:p w:rsidR="002F11FE" w:rsidRPr="002F67BA" w:rsidRDefault="004D4B54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F11FE" w:rsidRPr="002F67BA">
        <w:rPr>
          <w:rFonts w:ascii="Times New Roman" w:hAnsi="Times New Roman" w:cs="Times New Roman"/>
          <w:sz w:val="24"/>
          <w:szCs w:val="24"/>
        </w:rPr>
        <w:t>munka közben</w:t>
      </w:r>
      <w:r>
        <w:rPr>
          <w:rFonts w:ascii="Times New Roman" w:hAnsi="Times New Roman" w:cs="Times New Roman"/>
          <w:sz w:val="24"/>
          <w:szCs w:val="24"/>
        </w:rPr>
        <w:t xml:space="preserve">i ülés az </w:t>
      </w:r>
      <w:proofErr w:type="gramStart"/>
      <w:r>
        <w:rPr>
          <w:rFonts w:ascii="Times New Roman" w:hAnsi="Times New Roman" w:cs="Times New Roman"/>
          <w:sz w:val="24"/>
          <w:szCs w:val="24"/>
        </w:rPr>
        <w:t>ideális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testhelyzet</w:t>
      </w:r>
      <w:r w:rsidR="002F11FE" w:rsidRPr="002F67BA">
        <w:rPr>
          <w:rFonts w:ascii="Times New Roman" w:hAnsi="Times New Roman" w:cs="Times New Roman"/>
          <w:sz w:val="24"/>
          <w:szCs w:val="24"/>
        </w:rPr>
        <w:t>. Állítsa be az ülés magasságát a hegesztőasztalhoz képest a jó és kényelmes munka</w:t>
      </w:r>
      <w:proofErr w:type="gramStart"/>
      <w:r w:rsidR="002F11FE" w:rsidRPr="002F67BA">
        <w:rPr>
          <w:rFonts w:ascii="Times New Roman" w:hAnsi="Times New Roman" w:cs="Times New Roman"/>
          <w:sz w:val="24"/>
          <w:szCs w:val="24"/>
        </w:rPr>
        <w:t>pozíció</w:t>
      </w:r>
      <w:proofErr w:type="gramEnd"/>
      <w:r w:rsidR="002F11FE" w:rsidRPr="002F67BA">
        <w:rPr>
          <w:rFonts w:ascii="Times New Roman" w:hAnsi="Times New Roman" w:cs="Times New Roman"/>
          <w:sz w:val="24"/>
          <w:szCs w:val="24"/>
        </w:rPr>
        <w:t xml:space="preserve"> érdekében.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Ügyeljen arra, hogy a keze és a csuklója ne érintkezzen a hegesztés során felmelegedett tárgyakkal.</w:t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2F11FE" w:rsidP="004D4B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8219" cy="1913334"/>
            <wp:effectExtent l="0" t="0" r="635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47" cy="191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FE" w:rsidRPr="002F67BA" w:rsidRDefault="002F11FE" w:rsidP="004D4B5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4D4B54">
        <w:rPr>
          <w:rFonts w:ascii="Times New Roman" w:hAnsi="Times New Roman" w:cs="Times New Roman"/>
          <w:sz w:val="24"/>
          <w:szCs w:val="24"/>
        </w:rPr>
        <w:t>fémfelületek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alapos tisztítása.</w:t>
      </w:r>
    </w:p>
    <w:p w:rsidR="002F11FE" w:rsidRPr="002F67BA" w:rsidRDefault="002F11FE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 alapú TIG hegesztés nem tűri a szennyezett anyagokat. A hegesztés megkezdése előtt mindig szánjon időt a szennyeződések, por, olaj vagy egyéb szennyeződések eltávolítására a fémfelületről.</w:t>
      </w:r>
    </w:p>
    <w:p w:rsidR="0030478F" w:rsidRDefault="002F11FE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oldószerrel történő felülettisztítás mellett egyes anyagok további előkészítést igényelnek. </w:t>
      </w:r>
    </w:p>
    <w:p w:rsidR="0030478F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478F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F11FE" w:rsidRPr="002F67BA" w:rsidRDefault="0030478F" w:rsidP="003047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Pl.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F11FE" w:rsidRPr="002F67BA">
        <w:rPr>
          <w:rFonts w:ascii="Times New Roman" w:hAnsi="Times New Roman" w:cs="Times New Roman"/>
          <w:sz w:val="24"/>
          <w:szCs w:val="24"/>
        </w:rPr>
        <w:t xml:space="preserve"> lágyacélról el kell távolítani a rozsdabevonatot, míg az alumíniumról az oxidréteget </w:t>
      </w:r>
      <w:r>
        <w:rPr>
          <w:rFonts w:ascii="Times New Roman" w:hAnsi="Times New Roman" w:cs="Times New Roman"/>
          <w:sz w:val="24"/>
          <w:szCs w:val="24"/>
        </w:rPr>
        <w:t>Célszerű rozsdamentes acél drótkefével e</w:t>
      </w:r>
      <w:r w:rsidR="002F11FE" w:rsidRPr="002F67BA">
        <w:rPr>
          <w:rFonts w:ascii="Times New Roman" w:hAnsi="Times New Roman" w:cs="Times New Roman"/>
          <w:sz w:val="24"/>
          <w:szCs w:val="24"/>
        </w:rPr>
        <w:t>ltávolítani.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Ha az anyagot nem tisztítják meg alaposan, fennáll az elektróda és a</w:t>
      </w:r>
      <w:r w:rsidR="0030478F">
        <w:rPr>
          <w:rFonts w:ascii="Times New Roman" w:hAnsi="Times New Roman" w:cs="Times New Roman"/>
          <w:sz w:val="24"/>
          <w:szCs w:val="24"/>
        </w:rPr>
        <w:t xml:space="preserve"> varrat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szennyeződésének veszélye. Még ha a hegesztés jól is néz ki, a felület alatt komoly hibák lehetnek, amelyek a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hegesztést hatástalanná teszik.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Válassza ki a megfelelő elektróda típusát. Sokféle volfrámelektróda közül választhat. A megfelelő elektróda kiválasztása az egyik legfontosabb lépés a hegesztés megkezdése előtt.</w:t>
      </w:r>
    </w:p>
    <w:p w:rsidR="002F11FE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30478F">
        <w:rPr>
          <w:rFonts w:ascii="Times New Roman" w:hAnsi="Times New Roman" w:cs="Times New Roman"/>
          <w:sz w:val="24"/>
          <w:szCs w:val="24"/>
        </w:rPr>
        <w:t>gyakorlati</w:t>
      </w:r>
      <w:r w:rsidRPr="002F67BA">
        <w:rPr>
          <w:rFonts w:ascii="Times New Roman" w:hAnsi="Times New Roman" w:cs="Times New Roman"/>
          <w:sz w:val="24"/>
          <w:szCs w:val="24"/>
        </w:rPr>
        <w:t xml:space="preserve"> útmutató 4. szakaszában minden szükséges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megtalálható a helyes</w:t>
      </w:r>
    </w:p>
    <w:p w:rsidR="002F11FE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 wp14:anchorId="4A7C5C9A" wp14:editId="1FF96E78">
            <wp:simplePos x="0" y="0"/>
            <wp:positionH relativeFrom="column">
              <wp:posOffset>5375910</wp:posOffset>
            </wp:positionH>
            <wp:positionV relativeFrom="paragraph">
              <wp:posOffset>145068</wp:posOffset>
            </wp:positionV>
            <wp:extent cx="972820" cy="1256030"/>
            <wp:effectExtent l="0" t="0" r="0" b="127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2F11FE" w:rsidRPr="002F67BA">
        <w:rPr>
          <w:rFonts w:ascii="Times New Roman" w:hAnsi="Times New Roman" w:cs="Times New Roman"/>
          <w:sz w:val="24"/>
          <w:szCs w:val="24"/>
        </w:rPr>
        <w:t>választáshoz</w:t>
      </w:r>
      <w:proofErr w:type="gramEnd"/>
      <w:r w:rsidR="002F11FE" w:rsidRPr="002F67BA">
        <w:rPr>
          <w:rFonts w:ascii="Times New Roman" w:hAnsi="Times New Roman" w:cs="Times New Roman"/>
          <w:sz w:val="24"/>
          <w:szCs w:val="24"/>
        </w:rPr>
        <w:t>.</w:t>
      </w:r>
    </w:p>
    <w:p w:rsidR="008A2CE6" w:rsidRPr="002F67BA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Figyeljen arra, hogy milyen szögben dolgozik </w:t>
      </w:r>
      <w:r w:rsidR="0030478F">
        <w:rPr>
          <w:rFonts w:ascii="Times New Roman" w:hAnsi="Times New Roman" w:cs="Times New Roman"/>
          <w:sz w:val="24"/>
          <w:szCs w:val="24"/>
        </w:rPr>
        <w:t>a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hegesztőpisztollyal. 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</w:t>
      </w:r>
      <w:r w:rsidR="002F11FE" w:rsidRPr="002F67BA">
        <w:rPr>
          <w:rFonts w:ascii="Times New Roman" w:hAnsi="Times New Roman" w:cs="Times New Roman"/>
          <w:sz w:val="24"/>
          <w:szCs w:val="24"/>
        </w:rPr>
        <w:t>gesztőpisztollyal létrehozzuk az elektromos ívet, és a hőt a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="002F11FE" w:rsidRPr="002F67BA">
        <w:rPr>
          <w:rFonts w:ascii="Times New Roman" w:hAnsi="Times New Roman" w:cs="Times New Roman"/>
          <w:sz w:val="24"/>
          <w:szCs w:val="24"/>
        </w:rPr>
        <w:t xml:space="preserve">kívánt pontra </w:t>
      </w:r>
    </w:p>
    <w:p w:rsidR="0030478F" w:rsidRDefault="002F11FE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irányítjuk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. A pisztoly helyzete határozza meg a volfrámelektróda távolságát és </w:t>
      </w:r>
    </w:p>
    <w:p w:rsidR="002F11FE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helyzetét</w:t>
      </w:r>
      <w:proofErr w:type="gramEnd"/>
      <w:r w:rsidR="002F11FE" w:rsidRPr="002F67BA">
        <w:rPr>
          <w:rFonts w:ascii="Times New Roman" w:hAnsi="Times New Roman" w:cs="Times New Roman"/>
          <w:sz w:val="24"/>
          <w:szCs w:val="24"/>
        </w:rPr>
        <w:t xml:space="preserve"> a hegesztési környezet</w:t>
      </w:r>
      <w:r>
        <w:rPr>
          <w:rFonts w:ascii="Times New Roman" w:hAnsi="Times New Roman" w:cs="Times New Roman"/>
          <w:sz w:val="24"/>
          <w:szCs w:val="24"/>
        </w:rPr>
        <w:t>hez</w:t>
      </w:r>
      <w:r w:rsidR="002F11FE" w:rsidRPr="002F67BA">
        <w:rPr>
          <w:rFonts w:ascii="Times New Roman" w:hAnsi="Times New Roman" w:cs="Times New Roman"/>
          <w:sz w:val="24"/>
          <w:szCs w:val="24"/>
        </w:rPr>
        <w:t>.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hegesztőpisztollyal létrehozzuk az elektromos ívet, és a hőt a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 wp14:anchorId="3358F341" wp14:editId="7678D5D5">
            <wp:simplePos x="0" y="0"/>
            <wp:positionH relativeFrom="column">
              <wp:posOffset>5235633</wp:posOffset>
            </wp:positionH>
            <wp:positionV relativeFrom="paragraph">
              <wp:posOffset>254132</wp:posOffset>
            </wp:positionV>
            <wp:extent cx="1113155" cy="1026795"/>
            <wp:effectExtent l="0" t="0" r="0" b="1905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 xml:space="preserve">kívánt pontra 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irányítjuk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. A pisztoly helyzete határozza meg a volfrámelektróda távolságát és </w:t>
      </w:r>
    </w:p>
    <w:p w:rsidR="008A2CE6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helyzetét</w:t>
      </w:r>
      <w:proofErr w:type="gramEnd"/>
      <w:r w:rsidR="008A2CE6" w:rsidRPr="002F67BA">
        <w:rPr>
          <w:rFonts w:ascii="Times New Roman" w:hAnsi="Times New Roman" w:cs="Times New Roman"/>
          <w:sz w:val="24"/>
          <w:szCs w:val="24"/>
        </w:rPr>
        <w:t xml:space="preserve"> a hegesztési környezet</w:t>
      </w:r>
      <w:r>
        <w:rPr>
          <w:rFonts w:ascii="Times New Roman" w:hAnsi="Times New Roman" w:cs="Times New Roman"/>
          <w:sz w:val="24"/>
          <w:szCs w:val="24"/>
        </w:rPr>
        <w:t>hez képest</w:t>
      </w:r>
      <w:r w:rsidR="008A2CE6" w:rsidRPr="002F67BA">
        <w:rPr>
          <w:rFonts w:ascii="Times New Roman" w:hAnsi="Times New Roman" w:cs="Times New Roman"/>
          <w:sz w:val="24"/>
          <w:szCs w:val="24"/>
        </w:rPr>
        <w:t>.</w:t>
      </w:r>
      <w:r w:rsidR="008A2CE6"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Az első dolog, amire figyelni kell, az elektróda távolsága a fémfelülettől. Az elektródát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tárgy felületére helyezzük, majd </w:t>
      </w:r>
      <w:r w:rsidR="0030478F">
        <w:rPr>
          <w:rFonts w:ascii="Times New Roman" w:hAnsi="Times New Roman" w:cs="Times New Roman"/>
          <w:sz w:val="24"/>
          <w:szCs w:val="24"/>
        </w:rPr>
        <w:t>feléig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elmozdítjuk. 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 wp14:anchorId="0855F3EC" wp14:editId="647B580F">
            <wp:simplePos x="0" y="0"/>
            <wp:positionH relativeFrom="column">
              <wp:posOffset>5512468</wp:posOffset>
            </wp:positionH>
            <wp:positionV relativeFrom="paragraph">
              <wp:posOffset>204536</wp:posOffset>
            </wp:positionV>
            <wp:extent cx="884555" cy="984885"/>
            <wp:effectExtent l="0" t="0" r="0" b="5715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67BA">
        <w:rPr>
          <w:rFonts w:ascii="Times New Roman" w:hAnsi="Times New Roman" w:cs="Times New Roman"/>
          <w:sz w:val="24"/>
          <w:szCs w:val="24"/>
        </w:rPr>
        <w:t>Ezután a fogót függőleges helyzetből 15°-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dőlésszögben a haladási iránnyal ellentétesen</w:t>
      </w:r>
    </w:p>
    <w:p w:rsidR="0030478F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állítjuk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be. Az elektróda szöge azért fontos, mert jó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láthatóságot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biztosít a hegesztési </w:t>
      </w:r>
    </w:p>
    <w:p w:rsidR="002F11FE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ponton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, valamint hozzáférést biztosít az olvad</w:t>
      </w:r>
      <w:r w:rsidR="0030478F">
        <w:rPr>
          <w:rFonts w:ascii="Times New Roman" w:hAnsi="Times New Roman" w:cs="Times New Roman"/>
          <w:sz w:val="24"/>
          <w:szCs w:val="24"/>
        </w:rPr>
        <w:t>ékhoz.</w:t>
      </w:r>
    </w:p>
    <w:p w:rsidR="008A2CE6" w:rsidRPr="002F67BA" w:rsidRDefault="008A2CE6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</w:t>
      </w:r>
      <w:r w:rsidR="0030478F">
        <w:rPr>
          <w:rFonts w:ascii="Times New Roman" w:hAnsi="Times New Roman" w:cs="Times New Roman"/>
          <w:sz w:val="24"/>
          <w:szCs w:val="24"/>
        </w:rPr>
        <w:t>hozaganyaggal</w:t>
      </w:r>
      <w:r w:rsidRPr="002F67BA">
        <w:rPr>
          <w:rFonts w:ascii="Times New Roman" w:hAnsi="Times New Roman" w:cs="Times New Roman"/>
          <w:sz w:val="24"/>
          <w:szCs w:val="24"/>
        </w:rPr>
        <w:t xml:space="preserve"> történő hegesztés geometriáját a mellékelt ábra mutatja.</w:t>
      </w:r>
    </w:p>
    <w:p w:rsidR="008A2CE6" w:rsidRPr="002F67BA" w:rsidRDefault="0030478F" w:rsidP="003047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Beállítjuk</w:t>
      </w:r>
      <w:r w:rsidR="008A2CE6" w:rsidRPr="002F67BA">
        <w:rPr>
          <w:rFonts w:ascii="Times New Roman" w:hAnsi="Times New Roman" w:cs="Times New Roman"/>
          <w:sz w:val="24"/>
          <w:szCs w:val="24"/>
        </w:rPr>
        <w:t xml:space="preserve"> a töltőhuzalt és a hegesztőfelület vagy asztal síkjához képest 15°-</w:t>
      </w:r>
      <w:proofErr w:type="spellStart"/>
      <w:r w:rsidR="008A2CE6"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8A2CE6" w:rsidRPr="002F67BA">
        <w:rPr>
          <w:rFonts w:ascii="Times New Roman" w:hAnsi="Times New Roman" w:cs="Times New Roman"/>
          <w:sz w:val="24"/>
          <w:szCs w:val="24"/>
        </w:rPr>
        <w:t xml:space="preserve"> sz</w:t>
      </w:r>
      <w:r>
        <w:rPr>
          <w:rFonts w:ascii="Times New Roman" w:hAnsi="Times New Roman" w:cs="Times New Roman"/>
          <w:sz w:val="24"/>
          <w:szCs w:val="24"/>
        </w:rPr>
        <w:t xml:space="preserve">öget. Mivel már megdöntöttük a </w:t>
      </w:r>
      <w:proofErr w:type="spellStart"/>
      <w:r w:rsidR="008A2CE6" w:rsidRPr="002F67BA">
        <w:rPr>
          <w:rFonts w:ascii="Times New Roman" w:hAnsi="Times New Roman" w:cs="Times New Roman"/>
          <w:sz w:val="24"/>
          <w:szCs w:val="24"/>
        </w:rPr>
        <w:t>fogónkat</w:t>
      </w:r>
      <w:proofErr w:type="spellEnd"/>
      <w:r w:rsidR="008A2CE6" w:rsidRPr="002F67BA">
        <w:rPr>
          <w:rFonts w:ascii="Times New Roman" w:hAnsi="Times New Roman" w:cs="Times New Roman"/>
          <w:sz w:val="24"/>
          <w:szCs w:val="24"/>
        </w:rPr>
        <w:t xml:space="preserve"> 15°-</w:t>
      </w:r>
      <w:proofErr w:type="spellStart"/>
      <w:r w:rsidR="008A2CE6" w:rsidRPr="002F67BA">
        <w:rPr>
          <w:rFonts w:ascii="Times New Roman" w:hAnsi="Times New Roman" w:cs="Times New Roman"/>
          <w:sz w:val="24"/>
          <w:szCs w:val="24"/>
        </w:rPr>
        <w:t>kal</w:t>
      </w:r>
      <w:proofErr w:type="spellEnd"/>
      <w:r w:rsidR="008A2CE6" w:rsidRPr="002F67B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figyeljünk rá</w:t>
      </w:r>
      <w:r w:rsidR="008A2CE6" w:rsidRPr="002F67BA">
        <w:rPr>
          <w:rFonts w:ascii="Times New Roman" w:hAnsi="Times New Roman" w:cs="Times New Roman"/>
          <w:sz w:val="24"/>
          <w:szCs w:val="24"/>
        </w:rPr>
        <w:t>, hogy a fogó és a töltőanyag között igyek</w:t>
      </w:r>
      <w:r>
        <w:rPr>
          <w:rFonts w:ascii="Times New Roman" w:hAnsi="Times New Roman" w:cs="Times New Roman"/>
          <w:sz w:val="24"/>
          <w:szCs w:val="24"/>
        </w:rPr>
        <w:t xml:space="preserve">ezzünk </w:t>
      </w:r>
      <w:r w:rsidR="008A2CE6" w:rsidRPr="002F67BA">
        <w:rPr>
          <w:rFonts w:ascii="Times New Roman" w:hAnsi="Times New Roman" w:cs="Times New Roman"/>
          <w:sz w:val="24"/>
          <w:szCs w:val="24"/>
        </w:rPr>
        <w:t>90°-</w:t>
      </w:r>
      <w:proofErr w:type="spellStart"/>
      <w:r w:rsidR="008A2CE6"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="008A2CE6" w:rsidRPr="002F67BA">
        <w:rPr>
          <w:rFonts w:ascii="Times New Roman" w:hAnsi="Times New Roman" w:cs="Times New Roman"/>
          <w:sz w:val="24"/>
          <w:szCs w:val="24"/>
        </w:rPr>
        <w:t xml:space="preserve"> szöget tartani.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2CE6" w:rsidRPr="002F67BA">
        <w:rPr>
          <w:rFonts w:ascii="Times New Roman" w:hAnsi="Times New Roman" w:cs="Times New Roman"/>
          <w:sz w:val="24"/>
          <w:szCs w:val="24"/>
        </w:rPr>
        <w:t>Magától értetődik, hogy csőhegesztésnél, belső és külső szögek hegesztésekor, T típusú hegesztésnél a geometria szükség szerint változik.</w:t>
      </w:r>
    </w:p>
    <w:p w:rsidR="008A2CE6" w:rsidRPr="002F67BA" w:rsidRDefault="008A2CE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Vigyázzunk az elektróda szennyeződésére.</w:t>
      </w:r>
    </w:p>
    <w:p w:rsidR="00050082" w:rsidRPr="002F67BA" w:rsidRDefault="008A2CE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volfrám egy különösen érzékeny anyag, amelyet hegesztés közben inert gáz véd a környezeti hatásoktól. Az elő- és utóáramlás beállításával biztosítjuk, hogy hegesztés előtt, alatt és röviddel utána (azaz amíg forró) ne érintkezzen a környezeti levegővel.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F11FE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További bosszantó tényező a volfrám érintkezése a darab felületével, az olvadt fémmel vagy a töltőanyaggal. Bár azt szeretnénk, hogy az elektródánk a lehető legközelebb legyen a hegesztési ponthoz, óvatosnak kell lennünk, és mindig állandó távolságot kell tartanunk, hogy megakadályozzuk az érintkezést. Az egyik közvetlen következmény az ív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stabilitásának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csökkenése. A hegesztőnek azonnal le kell állítania a munkát, és az elektródát alakhelyesre kell köszörülnie.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 wp14:anchorId="49117479" wp14:editId="3DAE130F">
            <wp:simplePos x="0" y="0"/>
            <wp:positionH relativeFrom="column">
              <wp:posOffset>3106</wp:posOffset>
            </wp:positionH>
            <wp:positionV relativeFrom="paragraph">
              <wp:posOffset>57677</wp:posOffset>
            </wp:positionV>
            <wp:extent cx="1080778" cy="961901"/>
            <wp:effectExtent l="0" t="0" r="508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8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Sima mozgás és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hegesztési sebesség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Mivel a TIG hegesztés során az olvadt fém nagyon folyékony, a kéz bármilyen kismértékű elmozdulása, remegése átkerül a hegesztési varratra. Természetesen a kezünk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stabilan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tartása kihívást jelent, és csak folyamatos edzéssel érhető el, amely</w:t>
      </w:r>
      <w:r w:rsidR="0030478F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izommemóriát eredményez.</w:t>
      </w:r>
    </w:p>
    <w:p w:rsidR="00050082" w:rsidRPr="002F67BA" w:rsidRDefault="0030478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Előkészületek: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Próbáljuk meg a hegesztési útvonalat</w:t>
      </w:r>
      <w:r w:rsidR="00656F12">
        <w:rPr>
          <w:rFonts w:ascii="Times New Roman" w:hAnsi="Times New Roman" w:cs="Times New Roman"/>
          <w:sz w:val="24"/>
          <w:szCs w:val="24"/>
        </w:rPr>
        <w:t xml:space="preserve"> kikapcsolt</w:t>
      </w:r>
      <w:r w:rsidRPr="002F67BA">
        <w:rPr>
          <w:rFonts w:ascii="Times New Roman" w:hAnsi="Times New Roman" w:cs="Times New Roman"/>
          <w:sz w:val="24"/>
          <w:szCs w:val="24"/>
        </w:rPr>
        <w:t xml:space="preserve"> géppel elkészíteni. Így a kezeink megtanulják az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útvonalat, és látni fogjuk, mely pontokra kell figyelni.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Próbáljuk meg az elektróda szögét állandóan tartani, és kerüljük a hirtelen sebességváltozásokat. Minden mozgásunkat tartsuk fokozatosnak és simának.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hegesztési varrat teljes hosszában a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stabil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és egyenletes vastagság</w:t>
      </w:r>
      <w:r w:rsidR="00656F12">
        <w:rPr>
          <w:rFonts w:ascii="Times New Roman" w:hAnsi="Times New Roman" w:cs="Times New Roman"/>
          <w:sz w:val="24"/>
          <w:szCs w:val="24"/>
        </w:rPr>
        <w:t>ának</w:t>
      </w:r>
      <w:r w:rsidRPr="002F67BA">
        <w:rPr>
          <w:rFonts w:ascii="Times New Roman" w:hAnsi="Times New Roman" w:cs="Times New Roman"/>
          <w:sz w:val="24"/>
          <w:szCs w:val="24"/>
        </w:rPr>
        <w:t xml:space="preserve"> titka az, hogy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 wp14:anchorId="12E37721" wp14:editId="3B5DEF3A">
            <wp:simplePos x="0" y="0"/>
            <wp:positionH relativeFrom="column">
              <wp:posOffset>4514883</wp:posOffset>
            </wp:positionH>
            <wp:positionV relativeFrom="paragraph">
              <wp:posOffset>363814</wp:posOffset>
            </wp:positionV>
            <wp:extent cx="1656608" cy="859671"/>
            <wp:effectExtent l="0" t="0" r="1270" b="0"/>
            <wp:wrapNone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8" cy="8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állandó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sebességet </w:t>
      </w:r>
      <w:proofErr w:type="spellStart"/>
      <w:r w:rsidR="00656F12">
        <w:rPr>
          <w:rFonts w:ascii="Times New Roman" w:hAnsi="Times New Roman" w:cs="Times New Roman"/>
          <w:sz w:val="24"/>
          <w:szCs w:val="24"/>
        </w:rPr>
        <w:t>t</w:t>
      </w:r>
      <w:r w:rsidR="00656F12" w:rsidRPr="002F67BA">
        <w:rPr>
          <w:rFonts w:ascii="Times New Roman" w:hAnsi="Times New Roman" w:cs="Times New Roman"/>
          <w:sz w:val="24"/>
          <w:szCs w:val="24"/>
        </w:rPr>
        <w:t>artsunk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fenn a teljes hosszában. Könnyen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észrevehetjük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, hogy a haladási sebesség bármilyen változása közvetlenül tükröződik a végeredményben.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De a varrat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egyenletessége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és minősége mellett az alapfémnek 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tulajdonított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hőmennyiség is eltérő lesz, ennek következtében a deformáció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nagysága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is eltérő lesz.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✔</w:t>
      </w:r>
      <w:r w:rsidRPr="002F67BA">
        <w:rPr>
          <w:rFonts w:ascii="Times New Roman" w:hAnsi="Times New Roman" w:cs="Times New Roman"/>
          <w:sz w:val="24"/>
          <w:szCs w:val="24"/>
        </w:rPr>
        <w:t xml:space="preserve"> Napi gyakorlat. 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LABORATÓRIUMI GYAKORLATOK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1. SZÁMÚ GYAKORLAT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„Hegesztőpisztoly (elektródapisztolyok) szétszerelése és összeszerelése”</w:t>
      </w:r>
    </w:p>
    <w:p w:rsidR="00050082" w:rsidRPr="002F67BA" w:rsidRDefault="00656F1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050082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 a következőkre: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Azonosítani és megnevezni az elektróda</w:t>
      </w:r>
      <w:r w:rsidR="00656F12">
        <w:rPr>
          <w:rFonts w:ascii="Times New Roman" w:hAnsi="Times New Roman" w:cs="Times New Roman"/>
          <w:sz w:val="24"/>
          <w:szCs w:val="24"/>
        </w:rPr>
        <w:t>pisztoly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alkotóelemeit.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</w:t>
      </w:r>
      <w:r w:rsidR="00656F12">
        <w:rPr>
          <w:rFonts w:ascii="Times New Roman" w:hAnsi="Times New Roman" w:cs="Times New Roman"/>
          <w:sz w:val="24"/>
          <w:szCs w:val="24"/>
        </w:rPr>
        <w:t>pisztolyt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megfelelő sorrendben szétszerelni és összeszerelni.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kopott alkatrészeket ellenőrizni és kicserélni.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Az elektródafogók a TIG hegesztés legalapvetőbb alkotóelemei. Az alkotóelemek a következők:</w:t>
      </w:r>
    </w:p>
    <w:p w:rsidR="00050082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 wp14:anchorId="7B607EA1" wp14:editId="3FE6DD66">
            <wp:simplePos x="0" y="0"/>
            <wp:positionH relativeFrom="column">
              <wp:posOffset>3000637</wp:posOffset>
            </wp:positionH>
            <wp:positionV relativeFrom="paragraph">
              <wp:posOffset>99743</wp:posOffset>
            </wp:positionV>
            <wp:extent cx="2506207" cy="1353787"/>
            <wp:effectExtent l="0" t="0" r="8890" b="0"/>
            <wp:wrapNone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29" cy="13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82" w:rsidRPr="002F67BA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="00050082"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50082" w:rsidRPr="002F67BA">
        <w:rPr>
          <w:rFonts w:ascii="Times New Roman" w:hAnsi="Times New Roman" w:cs="Times New Roman"/>
          <w:sz w:val="24"/>
          <w:szCs w:val="24"/>
        </w:rPr>
        <w:t xml:space="preserve"> kerámia fúvóka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Fúvókák és szűrők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Szorítók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Volfrám elektróda</w:t>
      </w:r>
    </w:p>
    <w:p w:rsidR="00050082" w:rsidRPr="002F67BA" w:rsidRDefault="00050082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E) Hátsó műanyag kupakok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felszerelés. A gyakorlat elvégzéséhez a következőkre van szükség: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(a) Különböző hosszúságú műanyag hátlapok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Elektróda csipeszek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(c) Kerámia nyílások sorozata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Fúvókák és szűrők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Különböző átmérőjű bilincsek és elektródák</w:t>
      </w: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f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Sima és tiszta munkapad. A hegesztőasztal használható.</w:t>
      </w:r>
    </w:p>
    <w:p w:rsidR="00E239EE" w:rsidRPr="002F67BA" w:rsidRDefault="00E239E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39EE" w:rsidRPr="002F67BA" w:rsidRDefault="00E239E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A fúvókát a csipesz testére csavarozzuk. Ebben, valamint a következő lépésekben is ügyelni kell az alkatrészek meghúzására. A meghúzást mindkét ujjal finoman kell végezni. Semmi túlzás!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08553" cy="560784"/>
                  <wp:effectExtent l="0" t="0" r="6350" b="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237" cy="57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656F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2. Fontos, hogy az elektróda átmérőjének megfelelő bilincset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válasszunk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. Pl. egy 3,2 mm átmérőjű elektródához 3,2 mm-es bilincset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válasszunk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4778" cy="590825"/>
                  <wp:effectExtent l="0" t="0" r="635" b="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6380" cy="63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A műanyag hátsó kupakot teljesen meghúzás nélkül csavarjuk vissza. Amint a bevezető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információkban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található képen látható</w:t>
            </w:r>
            <w:r w:rsidR="00656F12">
              <w:rPr>
                <w:rFonts w:ascii="Times New Roman" w:hAnsi="Times New Roman" w:cs="Times New Roman"/>
                <w:sz w:val="24"/>
                <w:szCs w:val="24"/>
              </w:rPr>
              <w:t xml:space="preserve"> elektróda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a hosszuk eltérő. A hossz megválasztása a volfrámelektróda hosszától függ.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05614" cy="570089"/>
                  <wp:effectExtent l="0" t="0" r="0" b="1905"/>
                  <wp:docPr id="41" name="Kép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843" cy="58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Óvatosan átvezetjük az elektródát a fúvókán, és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rögzítjük. Figyelem, a szabad oldalon maradó végnek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aznak kell lennie, amelyet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megfelelően lecsiszoltak és</w:t>
            </w:r>
            <w:r w:rsidR="005359EF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hegesztéshez formáztak.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07BAA65" wp14:editId="2698AD3C">
                  <wp:extent cx="907596" cy="631371"/>
                  <wp:effectExtent l="0" t="0" r="6985" b="0"/>
                  <wp:docPr id="42" name="Kép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7896" cy="65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Kiválasztjuk a használandó kerámia kiöntőt, és óvatosan felcsavarozzuk a fogó testére. A karakterisztika száma</w:t>
            </w:r>
          </w:p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meghatározza az elektróda szabad hosszát.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4330" cy="688801"/>
                  <wp:effectExtent l="0" t="0" r="1270" b="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461" cy="71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6. A hátsó kupak lecsavarásával kioldódik az elektróda, és</w:t>
            </w:r>
          </w:p>
          <w:p w:rsidR="00E239EE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beállíthatjuk a szabad hosszát. Például, ha a kerámia </w:t>
            </w:r>
            <w:r w:rsidR="00656F12">
              <w:rPr>
                <w:rFonts w:ascii="Times New Roman" w:hAnsi="Times New Roman" w:cs="Times New Roman"/>
                <w:sz w:val="24"/>
                <w:szCs w:val="24"/>
              </w:rPr>
              <w:t>fúvóka</w:t>
            </w:r>
          </w:p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7-es számmal van ellátva, az azt jelenti, hogy a belső átmérője 7/16 ́ ́. Csavarjuk vissza a hátsó kupakot, és a fogó készen áll a használatra.</w:t>
            </w:r>
          </w:p>
        </w:tc>
        <w:tc>
          <w:tcPr>
            <w:tcW w:w="2263" w:type="dxa"/>
          </w:tcPr>
          <w:p w:rsidR="004017CA" w:rsidRPr="002F67BA" w:rsidRDefault="005359E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17357" cy="700336"/>
                  <wp:effectExtent l="0" t="0" r="0" b="508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59" cy="72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9EF" w:rsidRPr="002F67BA" w:rsidTr="005359EF">
        <w:tc>
          <w:tcPr>
            <w:tcW w:w="6799" w:type="dxa"/>
          </w:tcPr>
          <w:p w:rsidR="004017CA" w:rsidRPr="002F67BA" w:rsidRDefault="00E239E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7. A fáklyák szétszereléséhez fordított sorrendben járjon el.</w:t>
            </w:r>
          </w:p>
        </w:tc>
        <w:tc>
          <w:tcPr>
            <w:tcW w:w="2263" w:type="dxa"/>
          </w:tcPr>
          <w:p w:rsidR="004017CA" w:rsidRPr="002F67BA" w:rsidRDefault="004017C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17CA" w:rsidRPr="002F67BA" w:rsidRDefault="004017C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2. GYAKORLAT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működési konfiguráció”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TIG működési paramétereinek beállítása az anyag vastagságának és az elektróda átmérőjének megfelelően.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TIG PC előlapján található a készülék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főképernyője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és a gombok, amelyekkel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kiválaszthatjuk a gép működéséhez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ideális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feltételeket. (További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az 5. fejezet 5.1. szakaszában.)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Ezeknél a beállításoknál figyelembe kell venni, hogy 1,5%-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lantán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tartalmú elektródát fogunk használni, aranyjelöléssel és 2,4 mm átmérővel. A próbadarab 2 mm vastagságú, közönséges szénacélból készül.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felszerelések. A gyakorlat elvégzéséhez a következőkre van szükség: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1,5%-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lantántartalmú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elektródával ellátott, aranyjelöléssel és 2,4 mm átmérővel ellátott csipesz.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Sík és tiszta munkapad. A hegesztőasztal használható.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(d)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gyártó kézikönyve.</w:t>
      </w:r>
    </w:p>
    <w:p w:rsidR="004017CA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100 x 40 x 2 mm-es acél próbatest.</w:t>
      </w: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3C0F" w:rsidRPr="002F67BA" w:rsidRDefault="00E63C0F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Munkafolyamat leírása: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567404" w:rsidRPr="002F67BA" w:rsidTr="00E63C0F">
        <w:tc>
          <w:tcPr>
            <w:tcW w:w="6799" w:type="dxa"/>
          </w:tcPr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Csatlakoztatjuk a tápkábelt a hálózathoz, és bekapcsoljuk a kapcsolót.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8769" cy="547001"/>
                  <wp:effectExtent l="0" t="0" r="0" b="571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08" cy="5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A mozgatás gombbal válasszuk ki a TIG üzemmódot. Győződjön meg arról, hogy a TIG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funkció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jelzőfénye világít.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15182" cy="932212"/>
                  <wp:effectExtent l="0" t="0" r="8890" b="127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66" cy="9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A kapcsolót előáramlási beállításra állítjuk, és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dimmerrel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kiválasztjuk az inert gázt, amely 3 másodperccel az ív felvillanása előtt indul el. Ez elvégzi az első tisztítását és a hegesztési környezet inaktiválását.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C91A2E9" wp14:editId="34E22EAE">
                  <wp:extent cx="629441" cy="831273"/>
                  <wp:effectExtent l="0" t="0" r="0" b="698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93" cy="85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4. Ezután 40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A-re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állítjuk az indítóáramot, valamint azt az időt, ameddig a gép ezen az intenzitásértéken működjön.</w:t>
            </w:r>
          </w:p>
        </w:tc>
        <w:tc>
          <w:tcPr>
            <w:tcW w:w="2263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94937" cy="912687"/>
                  <wp:effectExtent l="0" t="0" r="0" b="190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48" cy="9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5. A gép normál üzemi teljesítménye 100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A-re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van beállítva.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712255" cy="933042"/>
                  <wp:effectExtent l="0" t="0" r="0" b="635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245" cy="94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5E319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6. A kikapcsolási áramot 40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A-re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állítottuk be, valamint azt az időt, amíg a gép ezen </w:t>
            </w:r>
            <w:r w:rsidR="007A52E6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az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értéken működjön.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0957" cy="884819"/>
                  <wp:effectExtent l="0" t="0" r="5080" b="0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89" cy="9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E63C0F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7. A kapcsolót áramlási fokozatra állítjuk, és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dimmerrel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kiválasztjuk, hogy az inert gáz folytassa az áramlást 2,5 másodpercig az ív kialvása után. Ez segít lehűteni az elektródát és a hegesztést, valamint elkerüli a szennyeződést.</w:t>
            </w: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0720" cy="886915"/>
                  <wp:effectExtent l="0" t="0" r="5080" b="8890"/>
                  <wp:docPr id="45" name="Kép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3628" cy="91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E63C0F">
        <w:tc>
          <w:tcPr>
            <w:tcW w:w="6799" w:type="dxa"/>
          </w:tcPr>
          <w:p w:rsidR="007A52E6" w:rsidRPr="002F67BA" w:rsidRDefault="007A52E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8. Végül az elektróda vezérléséhez a 2T módot választjuk. Ez azt jelenti, hogy az elektróda a kapcsoló megnyomásakor bekapcsol, a kapcsoló elengedésekor pedig kikapcsol.</w:t>
            </w:r>
          </w:p>
          <w:p w:rsidR="00E63C0F" w:rsidRPr="002F67BA" w:rsidRDefault="00E63C0F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E63C0F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681561" cy="890658"/>
                  <wp:effectExtent l="0" t="0" r="4445" b="5080"/>
                  <wp:docPr id="46" name="Kép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65" cy="92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404" w:rsidRPr="002F67BA" w:rsidTr="00683D34">
        <w:tc>
          <w:tcPr>
            <w:tcW w:w="9062" w:type="dxa"/>
            <w:gridSpan w:val="2"/>
          </w:tcPr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9. A gép használatra kész, és elvégezheti az első teszteket.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beállításokon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munka során is lehet változtatásokat eszközölni.</w:t>
            </w: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b/>
                <w:sz w:val="24"/>
                <w:szCs w:val="24"/>
              </w:rPr>
              <w:t>A beállításokat az eredmények minden egyes ellenőrzésével módosíthatja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404" w:rsidRPr="002F67BA" w:rsidRDefault="0056740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404" w:rsidRPr="002F67BA" w:rsidRDefault="0056740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7404" w:rsidRPr="002F67BA" w:rsidRDefault="0056740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3. GYAKORLAT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„TIG hegesztőállomás inert gázáramának beállítása az anyag vastagságától és a kerámia fúvóka átmérőjétől függően”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Szabályozni az inert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gáz áramlási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sebességét a kerámia fúvóka átmérője és a munkakörülmények szerint.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palack általában 230-300 bar nyomáson tárolt gázt tartalmaz. Az inert gázpalack tetején található a manométerkészlet. A leggyakoribbak két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manométerből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állnak. Az egyik nyomásmérő</w:t>
      </w:r>
      <w:r w:rsidR="00656F12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nagynyomású, és mutatja a palack tartalmát, hogy a kezelő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felkészülhessen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cseréjére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 A második egy alacsony nyomású, és lehetővé teszi a kezelő számára, hogy beállítsa a védőgáz áramlási sebességét l/percben a palacktól a hegesztőpisztolyig.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6-os számú kerámia kiöntős hegesztőfogó.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(c) Inertgáz-palack csatlakoztatott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manométerekkel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E63C0F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F0EAD" w:rsidRPr="002F67BA" w:rsidRDefault="007F0EAD" w:rsidP="00BF2F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Feladat leírása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Bármilyen munka megkezdése előtt alaposan ellenőrizzük a cső állapotát, amely a palackból a készülékbe szállítja az inert gázt.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TIG hegesztés megkezdése előtt meg kell győződnünk arról,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hogy nincs szivárgás és a gázáramlás akadálytalan.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0650" cy="1175785"/>
                  <wp:effectExtent l="0" t="0" r="5080" b="5715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458" cy="118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2. Meggyőződünk arról, hogy mindkét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manométeren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nulla az érték.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palack szelepét az óramutató járásával ellentétes irányban kinyitjuk.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74650" cy="516807"/>
                  <wp:effectExtent l="0" t="0" r="1905" b="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87" cy="5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Ellenőrizzük és megjelöljük a nagynyomású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manométer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értékét. Ez a jelző mutatja a palackban lévő inert gáz mennyiségét.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Forgassuk a nyomásszabályozót az óramutató járásával megegyezően, miközben figyeljük az alacsony nyomású</w:t>
            </w:r>
          </w:p>
          <w:p w:rsidR="00C94B95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manométer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értékének változását. Állítsuk be az inert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gáz áramlási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sebességét 10 l/perc értékre. </w:t>
            </w:r>
          </w:p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54791" cy="1056656"/>
                  <wp:effectExtent l="0" t="0" r="0" b="0"/>
                  <wp:docPr id="50" name="Kép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4099" cy="107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7F0EAD">
        <w:tc>
          <w:tcPr>
            <w:tcW w:w="6516" w:type="dxa"/>
          </w:tcPr>
          <w:p w:rsidR="007F0EAD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Az elektródafogón nyomjuk meg a bekapcsológombot az inert gáz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kibocsátásához. Ellenőrizzük az eltérést az alacsony nyomásmérőn, és ha szükséges,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6" w:type="dxa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75735" cy="938291"/>
                  <wp:effectExtent l="0" t="0" r="0" b="0"/>
                  <wp:docPr id="47" name="Kép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16" cy="95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AD" w:rsidRPr="002F67BA" w:rsidTr="00683D34">
        <w:tc>
          <w:tcPr>
            <w:tcW w:w="9062" w:type="dxa"/>
            <w:gridSpan w:val="2"/>
          </w:tcPr>
          <w:p w:rsidR="007F0EAD" w:rsidRPr="002F67BA" w:rsidRDefault="007F0EA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6. Ez az elrendezés nem feltétlenül végleges. A motor működése és teljesítménye során</w:t>
            </w:r>
          </w:p>
          <w:p w:rsidR="007F0EAD" w:rsidRPr="002F67BA" w:rsidRDefault="007F0EAD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hegesztő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úgy ítélheti meg, hogy növelnie vagy csökkentenie kell az áramlási sebességet a gázfogyasztás csökkentése érdekében.</w:t>
            </w:r>
          </w:p>
        </w:tc>
      </w:tr>
    </w:tbl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4. SZÁMÚ GYAKORLAT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„Olvadáspontok kialakítása TIG hegesztéssel, </w:t>
      </w:r>
      <w:r w:rsidR="006B13DA" w:rsidRPr="002F67BA">
        <w:rPr>
          <w:rFonts w:ascii="Times New Roman" w:hAnsi="Times New Roman" w:cs="Times New Roman"/>
          <w:sz w:val="24"/>
          <w:szCs w:val="24"/>
        </w:rPr>
        <w:t>hozag</w:t>
      </w:r>
      <w:r w:rsidR="00C94B95">
        <w:rPr>
          <w:rFonts w:ascii="Times New Roman" w:hAnsi="Times New Roman" w:cs="Times New Roman"/>
          <w:sz w:val="24"/>
          <w:szCs w:val="24"/>
        </w:rPr>
        <w:t xml:space="preserve">anyaggal és </w:t>
      </w:r>
      <w:r w:rsidRPr="002F67BA">
        <w:rPr>
          <w:rFonts w:ascii="Times New Roman" w:hAnsi="Times New Roman" w:cs="Times New Roman"/>
          <w:sz w:val="24"/>
          <w:szCs w:val="24"/>
        </w:rPr>
        <w:t>nélkül</w:t>
      </w:r>
      <w:r w:rsidR="00C94B95">
        <w:rPr>
          <w:rFonts w:ascii="Times New Roman" w:hAnsi="Times New Roman" w:cs="Times New Roman"/>
          <w:sz w:val="24"/>
          <w:szCs w:val="24"/>
        </w:rPr>
        <w:t>e</w:t>
      </w:r>
      <w:r w:rsidRPr="002F67BA">
        <w:rPr>
          <w:rFonts w:ascii="Times New Roman" w:hAnsi="Times New Roman" w:cs="Times New Roman"/>
          <w:sz w:val="24"/>
          <w:szCs w:val="24"/>
        </w:rPr>
        <w:t>”</w:t>
      </w:r>
    </w:p>
    <w:p w:rsidR="007F0EAD" w:rsidRPr="002F67BA" w:rsidRDefault="006B13D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</w:t>
      </w:r>
      <w:r w:rsidR="007F0EAD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Munka közben létrehozni és fenntartani az elektródaégő helyes geometriáját (szögeit).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B95">
        <w:rPr>
          <w:rFonts w:ascii="Times New Roman" w:hAnsi="Times New Roman" w:cs="Times New Roman"/>
          <w:sz w:val="24"/>
          <w:szCs w:val="24"/>
        </w:rPr>
        <w:t>Üzemszerűen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irányítani a</w:t>
      </w:r>
      <w:r w:rsidR="00C94B95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pontra.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Megfelelően kezelni és irányítani a hegesztőpálcát az olvadt anyag medencéjébe.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 kifolyó alapján</w:t>
      </w:r>
      <w:r w:rsidR="006B13DA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végezzük el a normál üzemi térfogat és a védőgáz adagolásának beállítását.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6B13DA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csökkenthetik a hegesztési teljesítményt és az eredmény minőségét.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1. Az üzemi </w:t>
      </w:r>
      <w:r w:rsidR="00C94B95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A-re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állítjuk be.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2. Kiválasztjuk a 7-es kerámia </w:t>
      </w:r>
      <w:r w:rsidR="00C94B95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felszerelés. A gyakorlat elvégzéséhez a következőkre van szükség: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vastagságú TIG hegesztőpálca ER70S-2 típus, 2 mm átmérővel.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7F0EAD" w:rsidRPr="002F67BA" w:rsidRDefault="007F0EA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6B13DA" w:rsidRPr="002F67BA" w:rsidRDefault="00683D34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Munka leírása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683D34" w:rsidRPr="002F67BA" w:rsidTr="00683D34">
        <w:tc>
          <w:tcPr>
            <w:tcW w:w="6658" w:type="dxa"/>
          </w:tcPr>
          <w:p w:rsidR="006B13DA" w:rsidRPr="002F67BA" w:rsidRDefault="00683D34" w:rsidP="00C94B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Egy 100x40x4 mm-es fémlapon függőleges és vízszintes egyeneseket húzunk egymással párhuzamosan, amelyek 10 mm távolságra lesznek egymástól. Ezután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meg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jelőljük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 egyenesek metszéspontjait.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67025" cy="724469"/>
                  <wp:effectExtent l="0" t="0" r="508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76" cy="7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Az elektródát arra a pontra helyezzük, ahol az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első pontot fogjuk kialakítani. Felemeljük az elektródát, és a szükséges 150-os dőlésszöget biztosítjuk.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66470" cy="671740"/>
                  <wp:effectExtent l="0" t="0" r="5080" b="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5846" cy="69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Megnyomjuk az ívgyújtó kapcsolót, és megvárjuk, amíg 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 megtörtént, hagyjuk kikapcsolódni az elektromos ívet.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Vigyázzunk, ne vegyük ki az elektródát a hely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ről, amíg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 nem hűl, különben a volfrámelektróda beszennyeződik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légköri levegővel.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Ismételjük meg a folyamatot a fémlemez minden pontján,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egy függőleges vonalat kihagyva.</w:t>
            </w:r>
          </w:p>
        </w:tc>
        <w:tc>
          <w:tcPr>
            <w:tcW w:w="2404" w:type="dxa"/>
          </w:tcPr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950407" cy="712520"/>
                  <wp:effectExtent l="0" t="0" r="254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80" cy="72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34" w:rsidRPr="002F67BA" w:rsidTr="00683D34">
        <w:tc>
          <w:tcPr>
            <w:tcW w:w="6658" w:type="dxa"/>
          </w:tcPr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A lemez azon pontjain, amelyeket az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előző munkában kihagytunk, </w:t>
            </w: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5648" behindDoc="1" locked="0" layoutInCell="1" allowOverlap="1" wp14:anchorId="056354F6" wp14:editId="4EBF2780">
                  <wp:simplePos x="0" y="0"/>
                  <wp:positionH relativeFrom="column">
                    <wp:posOffset>4372346</wp:posOffset>
                  </wp:positionH>
                  <wp:positionV relativeFrom="paragraph">
                    <wp:posOffset>319630</wp:posOffset>
                  </wp:positionV>
                  <wp:extent cx="1134094" cy="850230"/>
                  <wp:effectExtent l="0" t="0" r="0" b="7620"/>
                  <wp:wrapNone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895" cy="85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hozadékanyag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adagolásával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azonnali hegesztést végzünk. 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Megnyomjuk az ívgyújtó kapcsolót, és megvárjuk, amíg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ezzel megvagyunk,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töltőpálcá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belemártjuk az olvadék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Vegyük ki a pálcát, és hagyjuk, hogy a kapcsoló kikapcsolja az elektromos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ívet.</w:t>
            </w:r>
          </w:p>
          <w:p w:rsidR="006B13DA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i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i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A volfrámelektróda nem érintkezhet sem a hegesztőpálcával, sem a darabokkal. Ha ez megtörténik, a hegesztőnek le kell állítania a folyamatot, és újra meg kell csiszolnia az elektródát.</w:t>
            </w:r>
          </w:p>
          <w:p w:rsidR="00683D34" w:rsidRPr="002F67BA" w:rsidRDefault="00683D34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6B13DA" w:rsidRPr="002F67BA" w:rsidRDefault="006B13D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5. SZÁMÚ GYAKORLAT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3C4D30" w:rsidRPr="002F67BA">
        <w:rPr>
          <w:rFonts w:ascii="Times New Roman" w:hAnsi="Times New Roman" w:cs="Times New Roman"/>
          <w:sz w:val="24"/>
          <w:szCs w:val="24"/>
        </w:rPr>
        <w:t>hozaganyag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hozzáadása nélkül”</w:t>
      </w:r>
    </w:p>
    <w:p w:rsidR="0071131D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</w:t>
      </w:r>
      <w:r w:rsidR="0071131D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Betartani az előírt távolságot az elektróda és a </w:t>
      </w:r>
      <w:r w:rsidR="003C4D30" w:rsidRPr="002F67BA">
        <w:rPr>
          <w:rFonts w:ascii="Times New Roman" w:hAnsi="Times New Roman" w:cs="Times New Roman"/>
          <w:sz w:val="24"/>
          <w:szCs w:val="24"/>
        </w:rPr>
        <w:t>munkadarab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között.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Létrehozni és működés közben fenntartani az elektródaégő helyes geometriáját (szögeit).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C94B95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pontig.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C94B95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3C4D30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elvégezzük a normál üzemi </w:t>
      </w:r>
      <w:r w:rsidR="00C94B95">
        <w:rPr>
          <w:rFonts w:ascii="Times New Roman" w:hAnsi="Times New Roman" w:cs="Times New Roman"/>
          <w:sz w:val="24"/>
          <w:szCs w:val="24"/>
        </w:rPr>
        <w:t>áram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3C4D30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csökkenthetik a hegesztési teljesítményt és az eredmény minőségét.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3. Az üzemi térfogatot 125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A-re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állítjuk be.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4. Kiválasztjuk a 7. kerámia </w:t>
      </w:r>
      <w:r w:rsidR="00C94B95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>t.</w:t>
      </w:r>
    </w:p>
    <w:p w:rsidR="003C4D30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A gyakorlat végrehajtásához a következőkre van szükség: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(c) Elektromos sarokcsiszoló.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6B13DA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71131D" w:rsidRPr="002F67BA" w:rsidTr="0071131D">
        <w:tc>
          <w:tcPr>
            <w:tcW w:w="6232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A 100x40 x 4 mm-es fémlemezre vízszintes,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egyenes, egymással párhuzamos vonalakat húzunk, amelyek 10 mm távolságra lesznek egymástól. A jelölést gravírozóeszközzel is elvégezhetjük, de ebben a szakaszban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válasszunk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egy rajztűt, hogy a vonalak jobban láthatóak legyenek.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⮚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Biztosíts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 a kényelmes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Segoe UI Symbol" w:hAnsi="Segoe UI Symbol" w:cs="Segoe UI Symbol"/>
                <w:sz w:val="24"/>
                <w:szCs w:val="24"/>
              </w:rPr>
              <w:t>⮚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Árammentes hegesztési útvonalat készít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>sünk, és távolíts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el azokat a tényezőke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t, amelyek megnehezítik a munkát.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B56A9B8" wp14:editId="75092619">
                  <wp:extent cx="1273649" cy="960984"/>
                  <wp:effectExtent l="0" t="0" r="3175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640" cy="97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1D" w:rsidRPr="002F67BA" w:rsidTr="0071131D">
        <w:tc>
          <w:tcPr>
            <w:tcW w:w="6232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Bekapcsoljuk az elektromos ív gyújtókapcsolóját, és várjuk, amíg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képződik a ponton. Ha ez megtörtént,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folytassuk a hegesztést a hegesztési irányban, állandó távolságot tartva a l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emeztől és a mozgási sebességet állandósítva.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Amikor elérjük a l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emez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szélét, hagyjuk, hogy a kapcsoló kikapcsolja az elektromos ívet.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Vigyázzunk, ne távolítsuk el az elektródát a helyről, amíg le nem hűl, különben a volfrámelektróda a légköri levegővel szennyeződik.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Ismételjük meg a folyamatot az összes megrajzolt vonalon.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386889B" wp14:editId="5F7F21B2">
                  <wp:extent cx="1064525" cy="870509"/>
                  <wp:effectExtent l="0" t="0" r="2540" b="6350"/>
                  <wp:docPr id="57" name="Kép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76" cy="90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31D" w:rsidRPr="002F67BA" w:rsidTr="0071131D">
        <w:tc>
          <w:tcPr>
            <w:tcW w:w="6232" w:type="dxa"/>
          </w:tcPr>
          <w:p w:rsidR="0071131D" w:rsidRPr="002F67BA" w:rsidRDefault="00C94B95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A szomszédos kép a </w:t>
            </w:r>
            <w:r w:rsidR="0071131D" w:rsidRPr="002F67BA">
              <w:rPr>
                <w:rFonts w:ascii="Times New Roman" w:hAnsi="Times New Roman" w:cs="Times New Roman"/>
                <w:sz w:val="24"/>
                <w:szCs w:val="24"/>
              </w:rPr>
              <w:t>lemez hátulját mutatja.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sárgával kiemelt útvonalon a megfelelő haladási sebességet tartottuk. A feketével jelölt útvonalon a mozgás lassabb volt.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Ennek eredményeként egy nagyobb, hőhatásnak kitett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zóná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proofErr w:type="gramEnd"/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láthatunk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Az érintett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zóna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nem függ a </w:t>
            </w:r>
            <w:r w:rsidR="00C94B95">
              <w:rPr>
                <w:rFonts w:ascii="Times New Roman" w:hAnsi="Times New Roman" w:cs="Times New Roman"/>
                <w:sz w:val="24"/>
                <w:szCs w:val="24"/>
              </w:rPr>
              <w:t xml:space="preserve">hegesztési </w:t>
            </w:r>
            <w:r w:rsidR="003C4D30" w:rsidRPr="002F67BA">
              <w:rPr>
                <w:rFonts w:ascii="Times New Roman" w:hAnsi="Times New Roman" w:cs="Times New Roman"/>
                <w:sz w:val="24"/>
                <w:szCs w:val="24"/>
              </w:rPr>
              <w:t>teljesítménytől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CSAK a hegesztési sebességtől.</w:t>
            </w:r>
          </w:p>
        </w:tc>
        <w:tc>
          <w:tcPr>
            <w:tcW w:w="2830" w:type="dxa"/>
          </w:tcPr>
          <w:p w:rsidR="0071131D" w:rsidRPr="002F67BA" w:rsidRDefault="0071131D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18572" cy="1055951"/>
                  <wp:effectExtent l="0" t="0" r="635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49359" cy="10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31D" w:rsidRPr="002F67BA" w:rsidRDefault="0071131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6. SZÁMÚ GYAKORLAT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„Olvadáspont kialakítása TIG hegesztéssel, </w:t>
      </w:r>
      <w:r w:rsidR="00C94B95">
        <w:rPr>
          <w:rFonts w:ascii="Times New Roman" w:hAnsi="Times New Roman" w:cs="Times New Roman"/>
          <w:sz w:val="24"/>
          <w:szCs w:val="24"/>
        </w:rPr>
        <w:t>hozadék anyag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hozzáadásával”</w:t>
      </w:r>
    </w:p>
    <w:p w:rsidR="003C4D30" w:rsidRPr="002F67BA" w:rsidRDefault="00C94B95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3C4D30" w:rsidRPr="002F67BA">
        <w:rPr>
          <w:rFonts w:ascii="Times New Roman" w:hAnsi="Times New Roman" w:cs="Times New Roman"/>
          <w:sz w:val="24"/>
          <w:szCs w:val="24"/>
        </w:rPr>
        <w:t>élok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Betartani az előírt távolságot az elektróda és a </w:t>
      </w:r>
      <w:r w:rsidR="00C94B95">
        <w:rPr>
          <w:rFonts w:ascii="Times New Roman" w:hAnsi="Times New Roman" w:cs="Times New Roman"/>
          <w:sz w:val="24"/>
          <w:szCs w:val="24"/>
        </w:rPr>
        <w:t>munkadarab</w:t>
      </w:r>
      <w:r w:rsidRPr="002F67BA">
        <w:rPr>
          <w:rFonts w:ascii="Times New Roman" w:hAnsi="Times New Roman" w:cs="Times New Roman"/>
          <w:sz w:val="24"/>
          <w:szCs w:val="24"/>
        </w:rPr>
        <w:t xml:space="preserve"> között.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Létrehozni és működés közben fenntartani az elektródaégő helyes geometriáját (szögeit).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A90D78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hegesztési pontig.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Helyesen irányítani a hegesztőpálcát az olvad</w:t>
      </w:r>
      <w:r w:rsidR="00A90D78">
        <w:rPr>
          <w:rFonts w:ascii="Times New Roman" w:hAnsi="Times New Roman" w:cs="Times New Roman"/>
          <w:sz w:val="24"/>
          <w:szCs w:val="24"/>
        </w:rPr>
        <w:t>ékban</w:t>
      </w:r>
      <w:proofErr w:type="gramStart"/>
      <w:r w:rsidR="00A90D78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Ellenőrizni a hegesztés minőségét.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A90D78">
        <w:rPr>
          <w:rFonts w:ascii="Times New Roman" w:hAnsi="Times New Roman" w:cs="Times New Roman"/>
          <w:sz w:val="24"/>
          <w:szCs w:val="24"/>
        </w:rPr>
        <w:t>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A90D78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végezzük el a normál üzemi </w:t>
      </w:r>
      <w:r w:rsidR="00A90D78">
        <w:rPr>
          <w:rFonts w:ascii="Times New Roman" w:hAnsi="Times New Roman" w:cs="Times New Roman"/>
          <w:sz w:val="24"/>
          <w:szCs w:val="24"/>
        </w:rPr>
        <w:t xml:space="preserve">áramerősség </w:t>
      </w:r>
      <w:r w:rsidRPr="002F67BA">
        <w:rPr>
          <w:rFonts w:ascii="Times New Roman" w:hAnsi="Times New Roman" w:cs="Times New Roman"/>
          <w:sz w:val="24"/>
          <w:szCs w:val="24"/>
        </w:rPr>
        <w:t>és a védőgáz adagolásának beállítását.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</w:t>
      </w:r>
      <w:r w:rsidR="00A90D78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>anyagoktól, amelyek szennyezhetik az elektródát, és csökkentheti</w:t>
      </w:r>
      <w:r w:rsidR="00A90D78">
        <w:rPr>
          <w:rFonts w:ascii="Times New Roman" w:hAnsi="Times New Roman" w:cs="Times New Roman"/>
          <w:sz w:val="24"/>
          <w:szCs w:val="24"/>
        </w:rPr>
        <w:t>k a hegesztési teljesítményt és minősége</w:t>
      </w:r>
      <w:r w:rsidRPr="002F67BA">
        <w:rPr>
          <w:rFonts w:ascii="Times New Roman" w:hAnsi="Times New Roman" w:cs="Times New Roman"/>
          <w:sz w:val="24"/>
          <w:szCs w:val="24"/>
        </w:rPr>
        <w:t>t.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5. Az üzemi </w:t>
      </w:r>
      <w:r w:rsidR="00A90D78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A-re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állítjuk.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6. Kerámia </w:t>
      </w:r>
      <w:r w:rsidR="00A90D78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választunk. 7.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felszerelések. A gyakorlat elvégzéséhez a következőkre van szükség: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100x40x4 mm méretű acéllemez.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hegesztőpálcák.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d) Sík és tiszta munkapad. A hegesztőasztal használható.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(e) 2,4 mm-es volfrám elektróda.</w:t>
      </w:r>
    </w:p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16"/>
        <w:gridCol w:w="2546"/>
      </w:tblGrid>
      <w:tr w:rsidR="005B7A6A" w:rsidRPr="002F67BA" w:rsidTr="005B7A6A">
        <w:tc>
          <w:tcPr>
            <w:tcW w:w="651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Egy 100 x 40 x 4 mm-es fémlapra vízszintes, egyenes vonalakat vésünk egymással párhuzamosan, 10 mm távolságra egymástól.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9013" cy="930220"/>
                  <wp:effectExtent l="0" t="0" r="8890" b="3810"/>
                  <wp:docPr id="58" name="Kép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96" cy="946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Biztosítjuk a kényelmes és pihentető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4D30" w:rsidRPr="002F67BA" w:rsidRDefault="00A90D7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5B7A6A" w:rsidRPr="002F67BA">
              <w:rPr>
                <w:rFonts w:ascii="Times New Roman" w:hAnsi="Times New Roman" w:cs="Times New Roman"/>
                <w:sz w:val="24"/>
                <w:szCs w:val="24"/>
              </w:rPr>
              <w:t>ltávolítjuk azokat a tényezőket, amelyek megnehezítik a munkát.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202CE7F" wp14:editId="1190A273">
                  <wp:extent cx="1250886" cy="629080"/>
                  <wp:effectExtent l="0" t="0" r="6985" b="0"/>
                  <wp:docPr id="59" name="Kép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603" cy="6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Bekapcsoljuk az elektromos ív gyújtókapcsolóját, és megvárjuk, amíg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folytatjuk a hegesztést a 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>vonal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irányában, miközben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időnként a TIG hegesztőpálcát az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ömledékbe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merítjük.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volfrámelektróda ne érintkezzen</w:t>
            </w:r>
          </w:p>
          <w:p w:rsidR="003C4D30" w:rsidRPr="002F67BA" w:rsidRDefault="005B7A6A" w:rsidP="00A90D7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sem a hegesztőpálcával, sem a darabokkal. Ha ez megtörténik, a hegesztőnek le kell állítania a folyamatot, és újra meg kell csiszolnia az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elektródát.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36696" cy="970253"/>
                  <wp:effectExtent l="0" t="0" r="1905" b="1905"/>
                  <wp:docPr id="60" name="Kép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29" cy="98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A6A" w:rsidRPr="002F67BA" w:rsidTr="005B7A6A">
        <w:tc>
          <w:tcPr>
            <w:tcW w:w="6516" w:type="dxa"/>
          </w:tcPr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Munka közben folyamatosan tarts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uk a lemez távolságát és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kikapcsoljuk az</w:t>
            </w:r>
            <w:r w:rsidR="00A90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elektromos ívet, és az elektródát ott tartjuk, amíg le nem hűl.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Ismételje meg a folyamatot az összes megrajzolt vonalon.</w:t>
            </w:r>
          </w:p>
          <w:p w:rsidR="005B7A6A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Vigyázzon, ne vegye ki az elektródát a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gázbó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l, amíg le nem hűl, különben a volfrámelektróda szennyeződik a légköri levegővel.</w:t>
            </w:r>
          </w:p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Időről időre ellenőrizzük a varrat minőségét, és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46" w:type="dxa"/>
          </w:tcPr>
          <w:p w:rsidR="003C4D30" w:rsidRPr="002F67BA" w:rsidRDefault="005B7A6A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430655" cy="1097280"/>
                  <wp:effectExtent l="0" t="0" r="0" b="762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275" cy="112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D30" w:rsidRPr="002F67BA" w:rsidRDefault="003C4D3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7A6A" w:rsidRPr="002F67BA" w:rsidRDefault="005B7A6A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7. GYAKORLAT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„TIG homlokhegesztés </w:t>
      </w:r>
      <w:r w:rsidR="0003179B">
        <w:rPr>
          <w:rFonts w:ascii="Times New Roman" w:hAnsi="Times New Roman" w:cs="Times New Roman"/>
          <w:sz w:val="24"/>
          <w:szCs w:val="24"/>
        </w:rPr>
        <w:t>hozag</w:t>
      </w:r>
      <w:r w:rsidRPr="002F67BA">
        <w:rPr>
          <w:rFonts w:ascii="Times New Roman" w:hAnsi="Times New Roman" w:cs="Times New Roman"/>
          <w:sz w:val="24"/>
          <w:szCs w:val="24"/>
        </w:rPr>
        <w:t>anyag hozzáadásával”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Homlokhegesztést végezni sík fémlemezeken hegesztőpálca hozzáadásával.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Meggyújtani, szabályozni és állandó sebességgel irányítani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a hegesztés helyére.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Helyesen irányítani a hegesztőpálcát az olvadt fém medencéjébe.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Ellenőrizni a hegesztés minőségét.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</w:t>
      </w:r>
      <w:r w:rsidR="0003179B">
        <w:rPr>
          <w:rFonts w:ascii="Times New Roman" w:hAnsi="Times New Roman" w:cs="Times New Roman"/>
          <w:sz w:val="24"/>
          <w:szCs w:val="24"/>
        </w:rPr>
        <w:t xml:space="preserve">fúvóka </w:t>
      </w:r>
      <w:r w:rsidRPr="002F67BA">
        <w:rPr>
          <w:rFonts w:ascii="Times New Roman" w:hAnsi="Times New Roman" w:cs="Times New Roman"/>
          <w:sz w:val="24"/>
          <w:szCs w:val="24"/>
        </w:rPr>
        <w:t xml:space="preserve">alapján állítjuk be a normál üzemi </w:t>
      </w:r>
      <w:r w:rsidR="0003179B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- Az üzemi </w:t>
      </w:r>
      <w:r w:rsidR="0003179B">
        <w:rPr>
          <w:rFonts w:ascii="Times New Roman" w:hAnsi="Times New Roman" w:cs="Times New Roman"/>
          <w:sz w:val="24"/>
          <w:szCs w:val="24"/>
        </w:rPr>
        <w:t>áramot</w:t>
      </w:r>
      <w:r w:rsidRPr="002F67BA">
        <w:rPr>
          <w:rFonts w:ascii="Times New Roman" w:hAnsi="Times New Roman" w:cs="Times New Roman"/>
          <w:sz w:val="24"/>
          <w:szCs w:val="24"/>
        </w:rPr>
        <w:t xml:space="preserve"> 125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A-re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állítjuk be.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- Kerámia </w:t>
      </w:r>
      <w:r w:rsidR="0003179B">
        <w:rPr>
          <w:rFonts w:ascii="Times New Roman" w:hAnsi="Times New Roman" w:cs="Times New Roman"/>
          <w:sz w:val="24"/>
          <w:szCs w:val="24"/>
        </w:rPr>
        <w:t>fúvókát</w:t>
      </w:r>
      <w:r w:rsidRPr="002F67BA">
        <w:rPr>
          <w:rFonts w:ascii="Times New Roman" w:hAnsi="Times New Roman" w:cs="Times New Roman"/>
          <w:sz w:val="24"/>
          <w:szCs w:val="24"/>
        </w:rPr>
        <w:t xml:space="preserve"> választunk 7.</w:t>
      </w:r>
    </w:p>
    <w:p w:rsidR="0003179B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Szükséges eszközök, anyagok és felszerelés. 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acéllemez, 100x40x2 mm méretben.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ER70S-2 típusú TIG hegesztőpálca 2 mm átmérővel.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5B7A6A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 xml:space="preserve">(e) 2,4 mm-es volfrám elektróda. </w:t>
      </w:r>
    </w:p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16252C" w:rsidRPr="002F67BA" w:rsidTr="00957250">
        <w:tc>
          <w:tcPr>
            <w:tcW w:w="6658" w:type="dxa"/>
          </w:tcPr>
          <w:p w:rsidR="0016252C" w:rsidRPr="002F67BA" w:rsidRDefault="0016252C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1. A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lemezeket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párhuzamosan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fektetjük a hegesztőasztalra. Biztosítjuk a kényelmes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Megfelelő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hegesztési útvonalat készítünk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elő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eltávolítjuk azokat a tényezőket, amelyek megnehezítik a munkát.</w:t>
            </w:r>
          </w:p>
        </w:tc>
        <w:tc>
          <w:tcPr>
            <w:tcW w:w="2404" w:type="dxa"/>
            <w:vMerge w:val="restart"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967FC09" wp14:editId="553CCCAB">
                  <wp:extent cx="1103273" cy="898553"/>
                  <wp:effectExtent l="0" t="0" r="1905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22" cy="9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957250">
        <w:tc>
          <w:tcPr>
            <w:tcW w:w="6658" w:type="dxa"/>
          </w:tcPr>
          <w:p w:rsidR="0016252C" w:rsidRPr="002F67BA" w:rsidRDefault="0016252C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2. Kis hegesztési pontokat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(megtűzéseket)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készítünk, hogy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lemezek</w:t>
            </w:r>
            <w:proofErr w:type="gramEnd"/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stabilak maradjanak.</w:t>
            </w:r>
          </w:p>
        </w:tc>
        <w:tc>
          <w:tcPr>
            <w:tcW w:w="2404" w:type="dxa"/>
            <w:vMerge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52C" w:rsidRPr="002F67BA" w:rsidTr="00957250">
        <w:tc>
          <w:tcPr>
            <w:tcW w:w="6658" w:type="dxa"/>
          </w:tcPr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keletkezik. Ha ez megtörtént, megkezdjük</w:t>
            </w:r>
          </w:p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irányban, miközben időszakosan a TIG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ékba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merítjük.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volfrámelektróda ne érintkezzen</w:t>
            </w:r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sem a hegesztőpálcával, sem a darabokkal. Ha ez megtörténik,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2404" w:type="dxa"/>
          </w:tcPr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C6A4A00" wp14:editId="34A5ABF5">
                  <wp:extent cx="1267541" cy="1002030"/>
                  <wp:effectExtent l="0" t="0" r="8890" b="762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03" cy="101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957250">
        <w:tc>
          <w:tcPr>
            <w:tcW w:w="6658" w:type="dxa"/>
          </w:tcPr>
          <w:p w:rsidR="00957250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Munka közben állandóan tarts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>uk a l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emeztől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való távolságot és </w:t>
            </w:r>
            <w:proofErr w:type="gramStart"/>
            <w:r w:rsidR="00957250"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957250" w:rsidRPr="002F67BA" w:rsidRDefault="00957250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emez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szélét, 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>oldjuk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kapcsolót az elektromos ív kikapcsolásához, és</w:t>
            </w:r>
            <w:r w:rsidR="0016252C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 elektródát az adott pontban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tartjuk, amíg le nem hűl.</w:t>
            </w:r>
          </w:p>
        </w:tc>
        <w:tc>
          <w:tcPr>
            <w:tcW w:w="2404" w:type="dxa"/>
          </w:tcPr>
          <w:p w:rsidR="00957250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51462" cy="921689"/>
                  <wp:effectExtent l="0" t="0" r="6350" b="0"/>
                  <wp:docPr id="64" name="Kép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2673" cy="9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52C" w:rsidRPr="002F67BA" w:rsidTr="0020243D">
        <w:tc>
          <w:tcPr>
            <w:tcW w:w="9062" w:type="dxa"/>
            <w:gridSpan w:val="2"/>
          </w:tcPr>
          <w:p w:rsidR="0016252C" w:rsidRPr="002F67BA" w:rsidRDefault="0016252C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5. Végül ellenőrizzük a varrat minőségét és megfigyeljük a hő által érintett felületet.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57250" w:rsidRPr="002F67BA" w:rsidRDefault="00957250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252C" w:rsidRPr="002F67BA" w:rsidRDefault="0016252C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8. GYAKORLAT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„Külső szögű TIG hegesztés hozaganyag hozzáadása nélkül”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Lemezek hegesztése 45°-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külső szögben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Az elektródaégő helyes geometriájának (szögeinek) létrehozása és fenntartása működés közben.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begyújtása, 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állandó sebességű </w:t>
      </w:r>
      <w:r w:rsidRPr="002F67BA">
        <w:rPr>
          <w:rFonts w:ascii="Times New Roman" w:hAnsi="Times New Roman" w:cs="Times New Roman"/>
          <w:sz w:val="24"/>
          <w:szCs w:val="24"/>
        </w:rPr>
        <w:t>vezérlése és irányítása a hegesztési pontig.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ellenőrzése.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 fúvóka</w:t>
      </w:r>
      <w:r w:rsidRPr="002F67BA">
        <w:rPr>
          <w:rFonts w:ascii="Times New Roman" w:hAnsi="Times New Roman" w:cs="Times New Roman"/>
          <w:sz w:val="24"/>
          <w:szCs w:val="24"/>
        </w:rPr>
        <w:t xml:space="preserve"> alapján</w:t>
      </w:r>
      <w:r w:rsidR="00317958" w:rsidRPr="002F67BA">
        <w:rPr>
          <w:rFonts w:ascii="Times New Roman" w:hAnsi="Times New Roman" w:cs="Times New Roman"/>
          <w:sz w:val="24"/>
          <w:szCs w:val="24"/>
        </w:rPr>
        <w:t xml:space="preserve"> </w:t>
      </w:r>
      <w:r w:rsidRPr="002F67BA">
        <w:rPr>
          <w:rFonts w:ascii="Times New Roman" w:hAnsi="Times New Roman" w:cs="Times New Roman"/>
          <w:sz w:val="24"/>
          <w:szCs w:val="24"/>
        </w:rPr>
        <w:t xml:space="preserve">végezzük el a normál üzemi </w:t>
      </w:r>
      <w:r w:rsidR="0003179B">
        <w:rPr>
          <w:rFonts w:ascii="Times New Roman" w:hAnsi="Times New Roman" w:cs="Times New Roman"/>
          <w:sz w:val="24"/>
          <w:szCs w:val="24"/>
        </w:rPr>
        <w:t>áramerősség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Szükséges eszközök, anyagok és berendezések. 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acéllemez, 100x40x2 mm méretben.</w:t>
      </w:r>
    </w:p>
    <w:p w:rsidR="0020243D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Sík és tiszta munkapad. Hegesztőasztal használható.</w:t>
      </w:r>
    </w:p>
    <w:p w:rsidR="0016252C" w:rsidRPr="002F67BA" w:rsidRDefault="0020243D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2,4 mm-es volfrámelektróda.</w:t>
      </w:r>
    </w:p>
    <w:p w:rsidR="00317958" w:rsidRPr="002F67BA" w:rsidRDefault="00317958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317958" w:rsidRPr="002F67BA" w:rsidTr="00317958">
        <w:tc>
          <w:tcPr>
            <w:tcW w:w="6799" w:type="dxa"/>
          </w:tcPr>
          <w:p w:rsidR="00317958" w:rsidRPr="002F67BA" w:rsidRDefault="00317958" w:rsidP="000317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1. A lemezeket egymásra merőlegesen fektetjük a hegesztőasztalra. Biztosítjuk a kényelmes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Hegesztési útvonalat készítsük elő és távolíts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uk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el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azokat a tényezőket, amelyek megnehezítik a munkát.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82550" cy="914292"/>
                  <wp:effectExtent l="0" t="0" r="0" b="635"/>
                  <wp:docPr id="66" name="Kép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670" cy="9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Kis heg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esztési pontokat készítünk,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lemezek  összefűzésére, hogy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stabilak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maradjanak a normál hegesztés során.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80339" cy="1001699"/>
                  <wp:effectExtent l="0" t="0" r="1270" b="8255"/>
                  <wp:docPr id="67" name="Kép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</w:t>
            </w:r>
            <w:r w:rsidR="0003179B">
              <w:rPr>
                <w:rFonts w:ascii="Times New Roman" w:hAnsi="Times New Roman" w:cs="Times New Roman"/>
                <w:sz w:val="24"/>
                <w:szCs w:val="24"/>
              </w:rPr>
              <w:t>felületen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 Ha ez megtörtént, megkezdjük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317958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hegesztőpálcát az olvadékba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merítjük.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volfrámelektróda ne érintkezzen</w:t>
            </w:r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sem a hegesztőpálcával, sem a darabokkal. Ha ez megtörténik,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3901" cy="1184800"/>
                  <wp:effectExtent l="0" t="0" r="0" b="0"/>
                  <wp:docPr id="65" name="Kép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21" cy="11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958" w:rsidRPr="002F67BA" w:rsidTr="00317958">
        <w:tc>
          <w:tcPr>
            <w:tcW w:w="6799" w:type="dxa"/>
          </w:tcPr>
          <w:p w:rsidR="00317958" w:rsidRPr="002F67BA" w:rsidRDefault="0003179B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Munka közben tarts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állandóan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>a lemeztől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való távolságot és </w:t>
            </w:r>
            <w:proofErr w:type="gramStart"/>
            <w:r w:rsidR="00317958"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2263" w:type="dxa"/>
          </w:tcPr>
          <w:p w:rsidR="00317958" w:rsidRPr="002F67BA" w:rsidRDefault="00317958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44341" cy="1425039"/>
                  <wp:effectExtent l="0" t="0" r="0" b="3810"/>
                  <wp:docPr id="68" name="Kép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94" cy="14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EC6" w:rsidRPr="002F67BA" w:rsidTr="00847DD4">
        <w:tc>
          <w:tcPr>
            <w:tcW w:w="9062" w:type="dxa"/>
            <w:gridSpan w:val="2"/>
          </w:tcPr>
          <w:p w:rsidR="00FB7EC6" w:rsidRPr="002F67BA" w:rsidRDefault="00FB7EC6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5. Végül ellenőrizzük a varrat minőségét és megfigyeljük a hő által érintett felületet.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</w:p>
        </w:tc>
      </w:tr>
    </w:tbl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9. SZÁMÚ GYAKORLAT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„Külső sarokvarrat készítése TIG hegesztéssel hozaganyag hozzáadásával”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lenniük: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Fémlemezek hegesztésére 45°-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külső szögben hegesztőpálca hozzáadásával.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03179B">
        <w:rPr>
          <w:rFonts w:ascii="Times New Roman" w:hAnsi="Times New Roman" w:cs="Times New Roman"/>
          <w:sz w:val="24"/>
          <w:szCs w:val="24"/>
        </w:rPr>
        <w:t>z elektromos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 meggyújtására, szabályozására és irányítására a hegesztés helyére.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hegesztőpálca helyes irányít</w:t>
      </w:r>
      <w:r w:rsidR="0003179B">
        <w:rPr>
          <w:rFonts w:ascii="Times New Roman" w:hAnsi="Times New Roman" w:cs="Times New Roman"/>
          <w:sz w:val="24"/>
          <w:szCs w:val="24"/>
        </w:rPr>
        <w:t>ására az olvadékba</w:t>
      </w:r>
      <w:proofErr w:type="gramStart"/>
      <w:r w:rsidR="0003179B">
        <w:rPr>
          <w:rFonts w:ascii="Times New Roman" w:hAnsi="Times New Roman" w:cs="Times New Roman"/>
          <w:sz w:val="24"/>
          <w:szCs w:val="24"/>
        </w:rPr>
        <w:t>.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ellenőrzésére.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A fémlemez vastagsága, az elektróda átmérője és a kerámia fúvóka alapján elvégezzük a normál üzemi </w:t>
      </w:r>
      <w:r w:rsidR="0003179B">
        <w:rPr>
          <w:rFonts w:ascii="Times New Roman" w:hAnsi="Times New Roman" w:cs="Times New Roman"/>
          <w:sz w:val="24"/>
          <w:szCs w:val="24"/>
        </w:rPr>
        <w:t>áram</w:t>
      </w:r>
      <w:r w:rsidRPr="002F67BA">
        <w:rPr>
          <w:rFonts w:ascii="Times New Roman" w:hAnsi="Times New Roman" w:cs="Times New Roman"/>
          <w:sz w:val="24"/>
          <w:szCs w:val="24"/>
        </w:rPr>
        <w:t xml:space="preserve"> és a védőgáz adagolásának beállítását.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darab 100x40x2 mm méretű acéllemez.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hegesztőpálca.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317958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2,4 mm-es volfrámelektróda.</w:t>
      </w:r>
    </w:p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22378" w:type="dxa"/>
        <w:tblLook w:val="04A0" w:firstRow="1" w:lastRow="0" w:firstColumn="1" w:lastColumn="0" w:noHBand="0" w:noVBand="1"/>
      </w:tblPr>
      <w:tblGrid>
        <w:gridCol w:w="6658"/>
        <w:gridCol w:w="6658"/>
        <w:gridCol w:w="6658"/>
        <w:gridCol w:w="2404"/>
      </w:tblGrid>
      <w:tr w:rsidR="00A6467E" w:rsidRPr="002F67BA" w:rsidTr="00A6467E">
        <w:tc>
          <w:tcPr>
            <w:tcW w:w="6658" w:type="dxa"/>
          </w:tcPr>
          <w:p w:rsidR="00A6467E" w:rsidRPr="002F67BA" w:rsidRDefault="00A6467E" w:rsidP="0098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A lemezeket 45 fokos szögben állítjuk egymáshoz a hegesztőasztalon. Biztosítjuk a kényelmes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egesztési útvonalat készítünk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elő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, és eltávolítjuk azokat a tényezőket, amelyek megnehezítik a munkát.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EAD25AA" wp14:editId="238AA2A8">
                  <wp:extent cx="1182550" cy="914292"/>
                  <wp:effectExtent l="0" t="0" r="0" b="635"/>
                  <wp:docPr id="69" name="Kép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670" cy="92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2. Kis hegesztési pontokat készítünk, hogy a lemezek  összefűzésére, hogy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stabilak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maradjanak a normál hegesztés során.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88ECDD7" wp14:editId="397B7D88">
                  <wp:extent cx="1180339" cy="1001699"/>
                  <wp:effectExtent l="0" t="0" r="1270" b="8255"/>
                  <wp:docPr id="70" name="Kép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3. Bekapcsoljuk az elektromos ív gyújtókapcsolóját, és megvárjuk, amíg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 megkezdjük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olvadékba merítjük.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volfrámelektróda ne érintkezzen</w:t>
            </w:r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sem a hegesztőpálcával, sem a darabokkal. Ha ez megtörténik,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18BAEBC" wp14:editId="76BB4473">
                  <wp:extent cx="1243901" cy="1184800"/>
                  <wp:effectExtent l="0" t="0" r="0" b="0"/>
                  <wp:docPr id="71" name="Kép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21" cy="119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Munka közben állandóan tartjuk a lemeztől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való távolságot és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93DEE09" wp14:editId="27E1854B">
                  <wp:extent cx="1244341" cy="1425039"/>
                  <wp:effectExtent l="0" t="0" r="0" b="3810"/>
                  <wp:docPr id="72" name="Kép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94" cy="144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467E" w:rsidRPr="002F67BA" w:rsidTr="00A6467E"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5. Végül ellenőrizzük a varrat minőségét és megfigyeljük a hő által érintett felületet.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A6467E" w:rsidRPr="002F67BA" w:rsidRDefault="00A6467E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EC6" w:rsidRPr="002F67BA" w:rsidRDefault="00FB7EC6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10. SZÁMÚ GYAKORLAT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„Belső sarok</w:t>
      </w:r>
      <w:r w:rsidR="005D6437" w:rsidRPr="002F67BA">
        <w:rPr>
          <w:rFonts w:ascii="Times New Roman" w:hAnsi="Times New Roman" w:cs="Times New Roman"/>
          <w:sz w:val="24"/>
          <w:szCs w:val="24"/>
        </w:rPr>
        <w:t xml:space="preserve">varrat készítése </w:t>
      </w: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hegesztés</w:t>
      </w:r>
      <w:r w:rsidR="005D6437" w:rsidRPr="002F67BA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5D6437" w:rsidRPr="002F67BA">
        <w:rPr>
          <w:rFonts w:ascii="Times New Roman" w:hAnsi="Times New Roman" w:cs="Times New Roman"/>
          <w:sz w:val="24"/>
          <w:szCs w:val="24"/>
        </w:rPr>
        <w:t>,</w:t>
      </w:r>
      <w:r w:rsidRPr="002F67BA">
        <w:rPr>
          <w:rFonts w:ascii="Times New Roman" w:hAnsi="Times New Roman" w:cs="Times New Roman"/>
          <w:sz w:val="24"/>
          <w:szCs w:val="24"/>
        </w:rPr>
        <w:t xml:space="preserve"> hozaganyag hozzáadásával”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Célok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gyakorlat elvégzése után a hallgatóknak képesnek kell lenniük a következőkre: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45°-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belső </w:t>
      </w:r>
      <w:r w:rsidR="005D6437" w:rsidRPr="002F67BA">
        <w:rPr>
          <w:rFonts w:ascii="Times New Roman" w:hAnsi="Times New Roman" w:cs="Times New Roman"/>
          <w:sz w:val="24"/>
          <w:szCs w:val="24"/>
        </w:rPr>
        <w:t>sarokvarratot készíteni</w:t>
      </w:r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</w:t>
      </w:r>
      <w:r w:rsidR="009862AC">
        <w:rPr>
          <w:rFonts w:ascii="Times New Roman" w:hAnsi="Times New Roman" w:cs="Times New Roman"/>
          <w:sz w:val="24"/>
          <w:szCs w:val="24"/>
        </w:rPr>
        <w:t>z</w:t>
      </w:r>
      <w:r w:rsidRPr="002F67BA">
        <w:rPr>
          <w:rFonts w:ascii="Times New Roman" w:hAnsi="Times New Roman" w:cs="Times New Roman"/>
          <w:sz w:val="24"/>
          <w:szCs w:val="24"/>
        </w:rPr>
        <w:t xml:space="preserve"> ívet meggyújtani, szabályozni és állandó sebességgel irányítani a hegesztés helyére.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hegesztőpálcát helyesen a fémolvadékba irányítani.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Segoe UI Symbol" w:hAnsi="Segoe UI Symbol" w:cs="Segoe UI Symbol"/>
          <w:sz w:val="24"/>
          <w:szCs w:val="24"/>
        </w:rPr>
        <w:t>⮚</w:t>
      </w:r>
      <w:r w:rsidRPr="002F67BA">
        <w:rPr>
          <w:rFonts w:ascii="Times New Roman" w:hAnsi="Times New Roman" w:cs="Times New Roman"/>
          <w:sz w:val="24"/>
          <w:szCs w:val="24"/>
        </w:rPr>
        <w:t xml:space="preserve"> A hegesztés minőségének ellenőrzése.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Bevezető 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információk</w:t>
      </w:r>
      <w:proofErr w:type="gramEnd"/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A fémlemez vastagsága, az elektróda átmérője és a kerámia fúvóka alapján elvégezzük a normál üzemi térfogat és a védőgáz adagolásának beállítását.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Hegesztés előtt a lemezt nagyon alaposan meg kell tisztítani, hogy mentes legyen a rozsdától, olajoktól vagy más zsíros anyagoktól, amelyek szennyezhetik az elektródát, és csökkenthetik a hegesztési teljesítményt és az eredmény minőségét.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Szükséges eszközök, anyagok és berendezések. A gyakorlat végrehajtásához a következőkre van szükség: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TIG PC készülék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b) Két darab 100x40x2 mm méretű acéllemez.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c) 2 mm átmérőjű ER70S-2 típusú TIG hegesztőpálca.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d) Sík és tiszta munkapad. A hegesztőasztal használható.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67BA">
        <w:rPr>
          <w:rFonts w:ascii="Times New Roman" w:hAnsi="Times New Roman" w:cs="Times New Roman"/>
          <w:sz w:val="24"/>
          <w:szCs w:val="24"/>
        </w:rPr>
        <w:t>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) 2,4 mm-es volfrámelektróda.</w:t>
      </w:r>
    </w:p>
    <w:p w:rsidR="00A6467E" w:rsidRPr="002F67BA" w:rsidRDefault="00A6467E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22378" w:type="dxa"/>
        <w:tblLook w:val="04A0" w:firstRow="1" w:lastRow="0" w:firstColumn="1" w:lastColumn="0" w:noHBand="0" w:noVBand="1"/>
      </w:tblPr>
      <w:tblGrid>
        <w:gridCol w:w="6658"/>
        <w:gridCol w:w="6658"/>
        <w:gridCol w:w="6658"/>
        <w:gridCol w:w="2404"/>
      </w:tblGrid>
      <w:tr w:rsidR="005D6437" w:rsidRPr="002F67BA" w:rsidTr="00847DD4">
        <w:tc>
          <w:tcPr>
            <w:tcW w:w="6658" w:type="dxa"/>
          </w:tcPr>
          <w:p w:rsidR="005D6437" w:rsidRPr="002F67BA" w:rsidRDefault="005D6437" w:rsidP="009862A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A lemezeket 450 fokos szögben állítjuk egymáshoz a hegesztőasztalon. Biztosítjuk a kényelmes munka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pozíciót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. Árammentes hegesztési útvonalat készítünk, és eltávolítjuk azokat a tényezőket, amelyek megnehezítik a munkát.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890684" cy="1161724"/>
                  <wp:effectExtent l="0" t="0" r="5080" b="635"/>
                  <wp:docPr id="81" name="Kép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890" cy="117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2. A munka megkezdése előtt helyezzünk az elektróda fogójára egy 4-es számmal jelölt kerámia fúvókát. Ez azért van, mert a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kerámia nyílás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kisebb átmérője lehetővé teszi, hogy közelebb kerüljünk a hegesztendő pozícióhoz.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175714" cy="890243"/>
                  <wp:effectExtent l="0" t="0" r="5715" b="5715"/>
                  <wp:docPr id="80" name="Kép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02" cy="90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3. Kis hegesztési pontokat készítünk, hogy a lemezek  összefűzésére, hogy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stabilak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maradjanak a normál hegesztés során.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E4351FD" wp14:editId="77AD601A">
                  <wp:extent cx="1180339" cy="1001699"/>
                  <wp:effectExtent l="0" t="0" r="1270" b="8255"/>
                  <wp:docPr id="74" name="Kép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32" cy="1013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4. Bekapcsoljuk az elektromos ív gyújtókapcsolóját, és megvárjuk, amíg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ömledék</w:t>
            </w:r>
            <w:proofErr w:type="spell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keletkezik a ponton. Ha ez megtörtént, megkezdjük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 hegesztést az adott irányban, miközben időszakosan a TIG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hegesztőpálcát az olvadékba merítjük.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!!!</w:t>
            </w:r>
            <w:proofErr w:type="gramEnd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 A volfrámelektróda ne érintkezzen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sem a hegesztőpálcával, sem a darabokkal. Ha ez megtörténik,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hegesztőnek le kell állítania a folyamatot, és újra meg kell csiszolnia az elektródát.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280326" cy="882660"/>
                  <wp:effectExtent l="0" t="0" r="0" b="0"/>
                  <wp:docPr id="79" name="Kép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83" cy="89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5. Munka közben állandóan tartjuk a lemeztől</w:t>
            </w:r>
            <w:r w:rsidR="009862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való távolságot és a</w:t>
            </w:r>
          </w:p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mozgási sebességet. Amikor elérjük a lemez szélét, oldjuk a kapcsolót az elektromos ív kikapcsolásához, és az elektródát az adott pontban tartjuk, amíg le nem hűl.</w:t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6D8997A" wp14:editId="5E84B79B">
                  <wp:extent cx="1327868" cy="1076832"/>
                  <wp:effectExtent l="0" t="0" r="5715" b="9525"/>
                  <wp:docPr id="78" name="Kép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056" cy="110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6437" w:rsidRPr="002F67BA" w:rsidTr="00847DD4"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7BA">
              <w:rPr>
                <w:rFonts w:ascii="Times New Roman" w:hAnsi="Times New Roman" w:cs="Times New Roman"/>
                <w:sz w:val="24"/>
                <w:szCs w:val="24"/>
              </w:rPr>
              <w:t xml:space="preserve">6. Végül ellenőrizzük a varrat minőségét és megfigyeljük a hő által érintett felületet. Elvégezzük a szükséges </w:t>
            </w:r>
            <w:proofErr w:type="gramStart"/>
            <w:r w:rsidRPr="002F67BA">
              <w:rPr>
                <w:rFonts w:ascii="Times New Roman" w:hAnsi="Times New Roman" w:cs="Times New Roman"/>
                <w:sz w:val="24"/>
                <w:szCs w:val="24"/>
              </w:rPr>
              <w:t>korrekciókat</w:t>
            </w:r>
            <w:proofErr w:type="gramEnd"/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8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5D6437" w:rsidRPr="002F67BA" w:rsidRDefault="005D6437" w:rsidP="002F67B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br w:type="page"/>
      </w:r>
    </w:p>
    <w:p w:rsidR="005D6437" w:rsidRPr="002F67BA" w:rsidRDefault="005D6437" w:rsidP="002F67B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BIBLIOGRAPHY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is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? (GTAW)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https://youtu.be/uO5pVLOAmD4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=SblqjPhzsRhf7yy7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basic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>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https://youtu.be/9BH6DDD1RY0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=E53l_7Guta2dUvWs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Tips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Techniques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https://youtu.be/tNYmo2_DI6c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=umWXYSplS5iH3EGX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Puddle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Control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https://youtu.be/Vfhz9anpaWE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=1d3YPRiRTiqMSoFc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101_ An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Inclusive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GTAW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https://youtu.be/gCCdiksvXMU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=NUJSFh_rOlsMosEQ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BASIC TELWIN TECHNOLOGY TIG SETTINGS (G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.D.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 xml:space="preserve"> GUMASA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.E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.B.E.)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https://youtu.be/uAWrqiIhyNU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=0qphBa_9iZ3iRsFQ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ΒΑΣΙΚΕΣΡΥΘΜΙΣΕΙΣ TELWIN INFINITY TIG 225 DC-HF/LIFT VRD - GKOUMAS S.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 (Γ.Δ.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ΓΚΟΥΜΑΣΑ.Ε.Β.Ε.)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https://youtu.be/wZiLvHlrfoE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=Mmq4CZylb_T-dlBt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ΒΑΣΙΚΕΣΡΥΘΜΙΣΕΙΣ TELWIN TECHNOLOGY TIG 230 DC-HF/LIFT VRD - GKOUMAS S.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.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(Γ.Δ. ΓΚΟΥΜΑΣΑ.Ε.Β.Ε.)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https://youtu.be/vao-obfTWnQ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?si</w:t>
      </w:r>
      <w:proofErr w:type="gramEnd"/>
      <w:r w:rsidRPr="002F67BA">
        <w:rPr>
          <w:rFonts w:ascii="Times New Roman" w:hAnsi="Times New Roman" w:cs="Times New Roman"/>
          <w:sz w:val="24"/>
          <w:szCs w:val="24"/>
        </w:rPr>
        <w:t>=baCnDWccjMZiGz-I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https://www.mig-welding.co.uk/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tungsten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Arc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(GTAW)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(TIG)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pdf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. LINDEELLASEPE.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pdf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welding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Application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pdf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lastRenderedPageBreak/>
        <w:t>INDIAN RAILWAYS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HANDOUT FOR MECHANICAL ENGINEERING DEPARTMENT</w:t>
      </w:r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 xml:space="preserve">TIG WELDING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pdf</w:t>
      </w:r>
      <w:proofErr w:type="spell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TECHNICALSPECIFICATIONSFOR TIG WELDING - www</w:t>
      </w:r>
      <w:proofErr w:type="gramStart"/>
      <w:r w:rsidRPr="002F67BA">
        <w:rPr>
          <w:rFonts w:ascii="Times New Roman" w:hAnsi="Times New Roman" w:cs="Times New Roman"/>
          <w:sz w:val="24"/>
          <w:szCs w:val="24"/>
        </w:rPr>
        <w:t>.CKWORLDWIDE.com</w:t>
      </w:r>
      <w:proofErr w:type="gramEnd"/>
    </w:p>
    <w:p w:rsidR="005D6437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F67BA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TIG </w:t>
      </w:r>
      <w:proofErr w:type="spellStart"/>
      <w:r w:rsidRPr="002F67BA">
        <w:rPr>
          <w:rFonts w:ascii="Times New Roman" w:hAnsi="Times New Roman" w:cs="Times New Roman"/>
          <w:sz w:val="24"/>
          <w:szCs w:val="24"/>
        </w:rPr>
        <w:t>weld</w:t>
      </w:r>
      <w:proofErr w:type="spellEnd"/>
      <w:r w:rsidRPr="002F67BA">
        <w:rPr>
          <w:rFonts w:ascii="Times New Roman" w:hAnsi="Times New Roman" w:cs="Times New Roman"/>
          <w:sz w:val="24"/>
          <w:szCs w:val="24"/>
        </w:rPr>
        <w:t xml:space="preserve"> - http://www.r-techwelding.co.uk</w:t>
      </w:r>
    </w:p>
    <w:p w:rsidR="00A6467E" w:rsidRPr="002F67BA" w:rsidRDefault="005D6437" w:rsidP="002F67B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F67BA">
        <w:rPr>
          <w:rFonts w:ascii="Times New Roman" w:hAnsi="Times New Roman" w:cs="Times New Roman"/>
          <w:sz w:val="24"/>
          <w:szCs w:val="24"/>
        </w:rPr>
        <w:t>GUIDE TO TIG WELDING – https://www.wilkinsonstar.com/</w:t>
      </w:r>
    </w:p>
    <w:sectPr w:rsidR="00A6467E" w:rsidRPr="002F67BA">
      <w:headerReference w:type="default" r:id="rId7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CA9" w:rsidRDefault="009A5CA9" w:rsidP="001154DE">
      <w:pPr>
        <w:spacing w:after="0" w:line="240" w:lineRule="auto"/>
      </w:pPr>
      <w:r>
        <w:separator/>
      </w:r>
    </w:p>
  </w:endnote>
  <w:endnote w:type="continuationSeparator" w:id="0">
    <w:p w:rsidR="009A5CA9" w:rsidRDefault="009A5CA9" w:rsidP="0011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CA9" w:rsidRDefault="009A5CA9" w:rsidP="001154DE">
      <w:pPr>
        <w:spacing w:after="0" w:line="240" w:lineRule="auto"/>
      </w:pPr>
      <w:r>
        <w:separator/>
      </w:r>
    </w:p>
  </w:footnote>
  <w:footnote w:type="continuationSeparator" w:id="0">
    <w:p w:rsidR="009A5CA9" w:rsidRDefault="009A5CA9" w:rsidP="00115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7DD4" w:rsidRDefault="00847DD4">
    <w:pPr>
      <w:pStyle w:val="lfej"/>
    </w:pPr>
    <w:r w:rsidRPr="001154DE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18C5D98B" wp14:editId="793760B7">
          <wp:simplePos x="0" y="0"/>
          <wp:positionH relativeFrom="column">
            <wp:posOffset>5062855</wp:posOffset>
          </wp:positionH>
          <wp:positionV relativeFrom="paragraph">
            <wp:posOffset>-44560</wp:posOffset>
          </wp:positionV>
          <wp:extent cx="1127760" cy="310515"/>
          <wp:effectExtent l="0" t="0" r="0" b="0"/>
          <wp:wrapNone/>
          <wp:docPr id="83" name="Kép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54DE"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16F4A79" wp14:editId="0588FF98">
          <wp:simplePos x="0" y="0"/>
          <wp:positionH relativeFrom="column">
            <wp:posOffset>-447178</wp:posOffset>
          </wp:positionH>
          <wp:positionV relativeFrom="paragraph">
            <wp:posOffset>-179705</wp:posOffset>
          </wp:positionV>
          <wp:extent cx="669290" cy="612140"/>
          <wp:effectExtent l="0" t="0" r="0" b="0"/>
          <wp:wrapNone/>
          <wp:docPr id="82" name="Kép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345"/>
    <w:rsid w:val="0003179B"/>
    <w:rsid w:val="00050082"/>
    <w:rsid w:val="00097509"/>
    <w:rsid w:val="000D316C"/>
    <w:rsid w:val="000D6FEE"/>
    <w:rsid w:val="00103C55"/>
    <w:rsid w:val="001154DE"/>
    <w:rsid w:val="00144622"/>
    <w:rsid w:val="0016252C"/>
    <w:rsid w:val="0020243D"/>
    <w:rsid w:val="002F11FE"/>
    <w:rsid w:val="002F67BA"/>
    <w:rsid w:val="0030478F"/>
    <w:rsid w:val="00317958"/>
    <w:rsid w:val="0036189B"/>
    <w:rsid w:val="003749F9"/>
    <w:rsid w:val="003C4D30"/>
    <w:rsid w:val="003E6345"/>
    <w:rsid w:val="004017CA"/>
    <w:rsid w:val="004D4B54"/>
    <w:rsid w:val="005359EF"/>
    <w:rsid w:val="00567404"/>
    <w:rsid w:val="005A317D"/>
    <w:rsid w:val="005B7A6A"/>
    <w:rsid w:val="005D6437"/>
    <w:rsid w:val="005E319F"/>
    <w:rsid w:val="00656F12"/>
    <w:rsid w:val="00683D34"/>
    <w:rsid w:val="006B13DA"/>
    <w:rsid w:val="0071131D"/>
    <w:rsid w:val="007925FB"/>
    <w:rsid w:val="007A52E6"/>
    <w:rsid w:val="007F0EAD"/>
    <w:rsid w:val="00846FC5"/>
    <w:rsid w:val="00847DD4"/>
    <w:rsid w:val="008652E9"/>
    <w:rsid w:val="008A2CE6"/>
    <w:rsid w:val="008A5192"/>
    <w:rsid w:val="008B2269"/>
    <w:rsid w:val="008F2FAA"/>
    <w:rsid w:val="008F406F"/>
    <w:rsid w:val="00936169"/>
    <w:rsid w:val="00957250"/>
    <w:rsid w:val="009862AC"/>
    <w:rsid w:val="009A5CA9"/>
    <w:rsid w:val="009D5624"/>
    <w:rsid w:val="009D7F75"/>
    <w:rsid w:val="00A21887"/>
    <w:rsid w:val="00A60F44"/>
    <w:rsid w:val="00A6467E"/>
    <w:rsid w:val="00A90D78"/>
    <w:rsid w:val="00AD32C3"/>
    <w:rsid w:val="00B82D1F"/>
    <w:rsid w:val="00BF2F9B"/>
    <w:rsid w:val="00C94B95"/>
    <w:rsid w:val="00CB7250"/>
    <w:rsid w:val="00D36C71"/>
    <w:rsid w:val="00D47284"/>
    <w:rsid w:val="00D6647A"/>
    <w:rsid w:val="00DB74E7"/>
    <w:rsid w:val="00DC401B"/>
    <w:rsid w:val="00DC5ABF"/>
    <w:rsid w:val="00E239EE"/>
    <w:rsid w:val="00E259F5"/>
    <w:rsid w:val="00E3069C"/>
    <w:rsid w:val="00E4083A"/>
    <w:rsid w:val="00E63C0F"/>
    <w:rsid w:val="00F909AA"/>
    <w:rsid w:val="00FB7EC6"/>
    <w:rsid w:val="00FC08D1"/>
    <w:rsid w:val="00FE2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C8459"/>
  <w15:chartTrackingRefBased/>
  <w15:docId w15:val="{0BD974F8-FEBC-4AC5-8487-FC58A5D4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E6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wtze">
    <w:name w:val="hwtze"/>
    <w:basedOn w:val="Bekezdsalapbettpusa"/>
    <w:rsid w:val="003E6345"/>
  </w:style>
  <w:style w:type="character" w:customStyle="1" w:styleId="rynqvb">
    <w:name w:val="rynqvb"/>
    <w:basedOn w:val="Bekezdsalapbettpusa"/>
    <w:rsid w:val="003E6345"/>
  </w:style>
  <w:style w:type="table" w:styleId="Rcsostblzat">
    <w:name w:val="Table Grid"/>
    <w:basedOn w:val="Normltblzat"/>
    <w:uiPriority w:val="39"/>
    <w:rsid w:val="00E40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15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154DE"/>
  </w:style>
  <w:style w:type="paragraph" w:styleId="llb">
    <w:name w:val="footer"/>
    <w:basedOn w:val="Norml"/>
    <w:link w:val="llbChar"/>
    <w:uiPriority w:val="99"/>
    <w:unhideWhenUsed/>
    <w:rsid w:val="00115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15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69" Type="http://schemas.openxmlformats.org/officeDocument/2006/relationships/image" Target="media/image63.emf"/><Relationship Id="rId77" Type="http://schemas.openxmlformats.org/officeDocument/2006/relationships/image" Target="media/image71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image" Target="media/image61.emf"/><Relationship Id="rId20" Type="http://schemas.openxmlformats.org/officeDocument/2006/relationships/image" Target="media/image14.png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emf"/><Relationship Id="rId75" Type="http://schemas.openxmlformats.org/officeDocument/2006/relationships/image" Target="media/image69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34" Type="http://schemas.openxmlformats.org/officeDocument/2006/relationships/image" Target="media/image28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emf"/><Relationship Id="rId1" Type="http://schemas.openxmlformats.org/officeDocument/2006/relationships/image" Target="media/image7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64F0F-3A3A-4435-A6C5-CAF3EFFFC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51</Pages>
  <Words>7495</Words>
  <Characters>51723</Characters>
  <Application>Microsoft Office Word</Application>
  <DocSecurity>0</DocSecurity>
  <Lines>431</Lines>
  <Paragraphs>118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15</cp:revision>
  <dcterms:created xsi:type="dcterms:W3CDTF">2025-10-20T13:08:00Z</dcterms:created>
  <dcterms:modified xsi:type="dcterms:W3CDTF">2025-10-22T18:53:00Z</dcterms:modified>
</cp:coreProperties>
</file>